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B619A" w14:textId="77777777" w:rsidR="00AA7B71" w:rsidRPr="00294583" w:rsidRDefault="00AA7B71" w:rsidP="005A63C4">
      <w:pPr>
        <w:pStyle w:val="Heading1"/>
      </w:pPr>
      <w:bookmarkStart w:id="0" w:name="id.bb1363232649"/>
      <w:bookmarkEnd w:id="0"/>
      <w:r>
        <w:rPr>
          <w:rFonts w:eastAsia="Calibri"/>
        </w:rPr>
        <w:t>Syllabus Template</w:t>
      </w:r>
    </w:p>
    <w:p w14:paraId="314C1A4D" w14:textId="77777777" w:rsidR="00AA7B71" w:rsidRDefault="00AA7B71" w:rsidP="005A63C4">
      <w:pPr>
        <w:rPr>
          <w:rFonts w:eastAsia="Calibri" w:cs="Calibri"/>
          <w:b/>
          <w:bCs/>
          <w:szCs w:val="24"/>
        </w:rPr>
      </w:pPr>
      <w:r>
        <w:rPr>
          <w:rFonts w:eastAsia="Calibri"/>
        </w:rPr>
        <w:t xml:space="preserve">Instructions for Use: Save this document to your hard drive. Put course-specific information in place of the material within the brackets. You can, of course add other information as desired. Any item marked with a double asterisk (**) is not </w:t>
      </w:r>
      <w:proofErr w:type="gramStart"/>
      <w:r>
        <w:rPr>
          <w:rFonts w:eastAsia="Calibri"/>
        </w:rPr>
        <w:t>required, but</w:t>
      </w:r>
      <w:proofErr w:type="gramEnd"/>
      <w:r>
        <w:rPr>
          <w:rFonts w:eastAsia="Calibri"/>
        </w:rPr>
        <w:t xml:space="preserve"> is recommended.</w:t>
      </w:r>
    </w:p>
    <w:p w14:paraId="5AAC89BE" w14:textId="77777777" w:rsidR="00AA7B71" w:rsidRDefault="00AA7B71" w:rsidP="005A63C4">
      <w:pPr>
        <w:pStyle w:val="Heading3"/>
        <w:rPr>
          <w:rFonts w:eastAsia="Calibri"/>
        </w:rPr>
      </w:pPr>
      <w:r>
        <w:rPr>
          <w:rFonts w:eastAsia="Calibri"/>
        </w:rPr>
        <w:t>NOTES TO FACULTY:</w:t>
      </w:r>
    </w:p>
    <w:p w14:paraId="6821069D" w14:textId="77777777" w:rsidR="00AA7B71" w:rsidRDefault="00AA7B71">
      <w:pPr>
        <w:numPr>
          <w:ilvl w:val="0"/>
          <w:numId w:val="1"/>
        </w:numPr>
        <w:tabs>
          <w:tab w:val="right" w:pos="8640"/>
        </w:tabs>
        <w:rPr>
          <w:rFonts w:eastAsia="Calibri" w:cs="Calibri"/>
          <w:b/>
          <w:bCs/>
          <w:sz w:val="22"/>
          <w:szCs w:val="22"/>
        </w:rPr>
      </w:pPr>
      <w:r>
        <w:rPr>
          <w:rFonts w:eastAsia="Calibri" w:cs="Calibri"/>
          <w:b/>
          <w:bCs/>
          <w:sz w:val="22"/>
          <w:szCs w:val="22"/>
        </w:rPr>
        <w:t xml:space="preserve">It </w:t>
      </w:r>
      <w:r>
        <w:rPr>
          <w:rFonts w:eastAsia="Calibri" w:cs="Calibri"/>
          <w:b/>
          <w:bCs/>
          <w:i/>
          <w:iCs/>
          <w:sz w:val="22"/>
          <w:szCs w:val="22"/>
        </w:rPr>
        <w:t>is</w:t>
      </w:r>
      <w:r>
        <w:rPr>
          <w:rFonts w:eastAsia="Calibri" w:cs="Calibri"/>
          <w:b/>
          <w:bCs/>
          <w:sz w:val="22"/>
          <w:szCs w:val="22"/>
        </w:rPr>
        <w:t xml:space="preserve"> the purpose of this syllabus format template to indicate, regardless of format or organization plan, that each syllabus should include (a) unambiguous objectives, and that (b) these objectives should be clearly related to college, school, department and/or program goals and objectives. (Terminology may vary by unit)</w:t>
      </w:r>
    </w:p>
    <w:p w14:paraId="5607ADAB" w14:textId="77777777" w:rsidR="00AA7B71" w:rsidRDefault="00AA7B71">
      <w:pPr>
        <w:numPr>
          <w:ilvl w:val="0"/>
          <w:numId w:val="1"/>
        </w:numPr>
        <w:tabs>
          <w:tab w:val="right" w:pos="8640"/>
        </w:tabs>
        <w:rPr>
          <w:rFonts w:eastAsia="Calibri" w:cs="Calibri"/>
          <w:sz w:val="22"/>
          <w:szCs w:val="22"/>
        </w:rPr>
      </w:pPr>
      <w:r>
        <w:rPr>
          <w:rFonts w:eastAsia="Calibri" w:cs="Calibri"/>
          <w:sz w:val="22"/>
          <w:szCs w:val="22"/>
        </w:rPr>
        <w:t xml:space="preserve">It is </w:t>
      </w:r>
      <w:r w:rsidRPr="00B502D1">
        <w:rPr>
          <w:rStyle w:val="ItemDescription"/>
        </w:rPr>
        <w:t>not</w:t>
      </w:r>
      <w:r>
        <w:rPr>
          <w:rFonts w:eastAsia="Calibri" w:cs="Calibri"/>
          <w:sz w:val="22"/>
          <w:szCs w:val="22"/>
        </w:rPr>
        <w:t xml:space="preserve"> expected that every course will incorporate objectives, content and activities related to </w:t>
      </w:r>
      <w:r w:rsidRPr="00B502D1">
        <w:rPr>
          <w:rStyle w:val="ItemDescription"/>
        </w:rPr>
        <w:t>each</w:t>
      </w:r>
      <w:r>
        <w:rPr>
          <w:rFonts w:eastAsia="Calibri" w:cs="Calibri"/>
          <w:sz w:val="22"/>
          <w:szCs w:val="22"/>
        </w:rPr>
        <w:t xml:space="preserve"> goal and objective at the institution, college, school, department and/or program levels.</w:t>
      </w:r>
    </w:p>
    <w:p w14:paraId="7F9E63E4" w14:textId="77777777" w:rsidR="00AA7B71" w:rsidRDefault="00AA7B71">
      <w:pPr>
        <w:numPr>
          <w:ilvl w:val="0"/>
          <w:numId w:val="1"/>
        </w:numPr>
        <w:rPr>
          <w:rFonts w:eastAsia="Calibri" w:cs="Calibri"/>
          <w:sz w:val="22"/>
          <w:szCs w:val="22"/>
        </w:rPr>
      </w:pPr>
      <w:r>
        <w:rPr>
          <w:rFonts w:eastAsia="Calibri" w:cs="Calibri"/>
          <w:sz w:val="22"/>
          <w:szCs w:val="22"/>
        </w:rPr>
        <w:t xml:space="preserve">A syllabus should be viewed, in some limited respects, as a contract with the student. It tells the student, “If you successfully complete this course, through genuine and persistent engagement with course materials, activities and discussions, you will know and be able to do certain things, as described unambiguously in the course objectives.” The syllabus should further say to the student, “Complete this course, and here are the areas in which you will have advanced toward finishing your educational program and achieving the competencies required for graduation.” </w:t>
      </w:r>
      <w:r w:rsidRPr="00B502D1">
        <w:rPr>
          <w:rStyle w:val="ItemDescription"/>
        </w:rPr>
        <w:t>As such, the syllabus becomes the base document for certifying student learning and designing appropriate assessments of course quality.</w:t>
      </w:r>
      <w:r>
        <w:rPr>
          <w:rFonts w:eastAsia="Calibri" w:cs="Calibri"/>
          <w:sz w:val="22"/>
          <w:szCs w:val="22"/>
        </w:rPr>
        <w:t xml:space="preserve"> Regular review of course syllabi by the faculty teaching the course, as well as department chairs, program chairs, and deans, is an indispensable means for determining what students are supposed to be learning, and whether graduates will leave the college with the knowledge and skill that will “enhance leadership and competence among business people”, as our mission states. </w:t>
      </w:r>
    </w:p>
    <w:p w14:paraId="5735D84E" w14:textId="53CB2969" w:rsidR="00AA7B71" w:rsidRDefault="00AA7B71" w:rsidP="00247B80">
      <w:pPr>
        <w:rPr>
          <w:rFonts w:eastAsia="Calibri" w:cs="Calibri"/>
          <w:sz w:val="22"/>
          <w:szCs w:val="22"/>
        </w:rPr>
      </w:pPr>
    </w:p>
    <w:p w14:paraId="34009210" w14:textId="77777777" w:rsidR="00247B80" w:rsidRDefault="00247B80" w:rsidP="00247B80">
      <w:pPr>
        <w:rPr>
          <w:rFonts w:eastAsia="Calibri" w:cs="Calibri"/>
          <w:sz w:val="22"/>
          <w:szCs w:val="22"/>
        </w:rPr>
      </w:pPr>
    </w:p>
    <w:p w14:paraId="47B804DF" w14:textId="77777777" w:rsidR="00AA7B71" w:rsidRDefault="00AA7B71" w:rsidP="005A63C4">
      <w:pPr>
        <w:pStyle w:val="Heading3"/>
        <w:rPr>
          <w:rFonts w:eastAsia="Calibri"/>
        </w:rPr>
      </w:pPr>
      <w:r>
        <w:rPr>
          <w:rFonts w:eastAsia="Calibri"/>
        </w:rPr>
        <w:t>How to write course goals and objectives:</w:t>
      </w:r>
    </w:p>
    <w:p w14:paraId="799FC55C" w14:textId="77777777" w:rsidR="00AA7B71" w:rsidRDefault="00AA7B71">
      <w:pPr>
        <w:rPr>
          <w:rFonts w:eastAsia="Calibri" w:cs="Calibri"/>
        </w:rPr>
      </w:pPr>
      <w:r>
        <w:rPr>
          <w:rFonts w:eastAsia="Calibri" w:cs="Calibri"/>
        </w:rPr>
        <w:t xml:space="preserve">Goals express what we want our students to </w:t>
      </w:r>
      <w:r>
        <w:rPr>
          <w:rFonts w:eastAsia="Calibri" w:cs="Calibri"/>
          <w:i/>
          <w:iCs/>
        </w:rPr>
        <w:t>be</w:t>
      </w:r>
      <w:r>
        <w:rPr>
          <w:rFonts w:eastAsia="Calibri" w:cs="Calibri"/>
        </w:rPr>
        <w:t xml:space="preserve"> or </w:t>
      </w:r>
      <w:r>
        <w:rPr>
          <w:rFonts w:eastAsia="Calibri" w:cs="Calibri"/>
          <w:i/>
          <w:iCs/>
        </w:rPr>
        <w:t>have</w:t>
      </w:r>
      <w:r>
        <w:rPr>
          <w:rFonts w:eastAsia="Calibri" w:cs="Calibri"/>
        </w:rPr>
        <w:t xml:space="preserve">. For example, “our students will be effective communicators.” Objectives describe what we want our students to </w:t>
      </w:r>
      <w:r>
        <w:rPr>
          <w:rFonts w:eastAsia="Calibri" w:cs="Calibri"/>
          <w:i/>
          <w:iCs/>
        </w:rPr>
        <w:t>do</w:t>
      </w:r>
      <w:r>
        <w:rPr>
          <w:rFonts w:eastAsia="Calibri" w:cs="Calibri"/>
        </w:rPr>
        <w:t xml:space="preserve"> or </w:t>
      </w:r>
      <w:r>
        <w:rPr>
          <w:rFonts w:eastAsia="Calibri" w:cs="Calibri"/>
          <w:i/>
          <w:iCs/>
        </w:rPr>
        <w:t>make</w:t>
      </w:r>
      <w:r>
        <w:rPr>
          <w:rFonts w:eastAsia="Calibri" w:cs="Calibri"/>
        </w:rPr>
        <w:t xml:space="preserve">. For example, “our students will use effective writing skills to prepare a company memo.” These statements must be specific and measurable and are student-oriented, in </w:t>
      </w:r>
      <w:r>
        <w:rPr>
          <w:rFonts w:eastAsia="Calibri" w:cs="Calibri"/>
        </w:rPr>
        <w:lastRenderedPageBreak/>
        <w:t xml:space="preserve">contrast to statements describing what the instructor plans to do (i.e., the instructor may plan to cover, present, examine, survey, </w:t>
      </w:r>
      <w:proofErr w:type="spellStart"/>
      <w:r>
        <w:rPr>
          <w:rFonts w:eastAsia="Calibri" w:cs="Calibri"/>
        </w:rPr>
        <w:t>etc</w:t>
      </w:r>
      <w:proofErr w:type="spellEnd"/>
      <w:r>
        <w:rPr>
          <w:rFonts w:eastAsia="Calibri" w:cs="Calibri"/>
        </w:rPr>
        <w:t>).</w:t>
      </w:r>
    </w:p>
    <w:p w14:paraId="01635F46" w14:textId="77777777" w:rsidR="00AA7B71" w:rsidRDefault="00AA7B71">
      <w:pPr>
        <w:rPr>
          <w:rFonts w:eastAsia="Calibri" w:cs="Calibri"/>
        </w:rPr>
      </w:pPr>
      <w:r>
        <w:rPr>
          <w:rFonts w:eastAsia="Calibri" w:cs="Calibri"/>
        </w:rPr>
        <w:t xml:space="preserve">Course objectives are written to specifically measure what students will be able to do </w:t>
      </w:r>
      <w:proofErr w:type="gramStart"/>
      <w:r>
        <w:rPr>
          <w:rFonts w:eastAsia="Calibri" w:cs="Calibri"/>
        </w:rPr>
        <w:t>as a result of</w:t>
      </w:r>
      <w:proofErr w:type="gramEnd"/>
      <w:r>
        <w:rPr>
          <w:rFonts w:eastAsia="Calibri" w:cs="Calibri"/>
        </w:rPr>
        <w:t xml:space="preserve"> this course in isolation. Program objectives state what a student will be able to do </w:t>
      </w:r>
      <w:proofErr w:type="gramStart"/>
      <w:r>
        <w:rPr>
          <w:rFonts w:eastAsia="Calibri" w:cs="Calibri"/>
        </w:rPr>
        <w:t>as a result of</w:t>
      </w:r>
      <w:proofErr w:type="gramEnd"/>
      <w:r>
        <w:rPr>
          <w:rFonts w:eastAsia="Calibri" w:cs="Calibri"/>
        </w:rPr>
        <w:t xml:space="preserve"> a complete program.</w:t>
      </w:r>
    </w:p>
    <w:p w14:paraId="5C4AB5DA" w14:textId="77777777" w:rsidR="00AA7B71" w:rsidRDefault="00AA7B71">
      <w:pPr>
        <w:rPr>
          <w:rFonts w:eastAsia="Calibri" w:cs="Calibri"/>
        </w:rPr>
      </w:pPr>
      <w:r>
        <w:rPr>
          <w:rFonts w:eastAsia="Calibri" w:cs="Calibri"/>
        </w:rPr>
        <w:t>Examples of objective verbs include: calculate, compose, perform, write, compile, explain, describe, articulate, organize, compare, contrast, analyze, solve, assemble, interpret, translate, design, develop, etc.</w:t>
      </w:r>
      <w:r>
        <w:rPr>
          <w:rFonts w:eastAsia="Calibri" w:cs="Calibri"/>
        </w:rPr>
        <w:br/>
      </w:r>
      <w:r>
        <w:rPr>
          <w:rFonts w:eastAsia="Calibri" w:cs="Calibri"/>
        </w:rPr>
        <w:br/>
        <w:t>Suspect verbs: appreciate, grasp, understand, demonstrate (unless how it is to be demonstrated is indicated, or how understanding is to be shown), and others, depending on context. (For example, what behavior signals that the student has “grasped”?)</w:t>
      </w:r>
    </w:p>
    <w:p w14:paraId="392F5998" w14:textId="77777777" w:rsidR="00AA7B71" w:rsidRDefault="00AA7B71">
      <w:pPr>
        <w:rPr>
          <w:rFonts w:eastAsia="Calibri" w:cs="Calibri"/>
        </w:rPr>
      </w:pPr>
      <w:r>
        <w:rPr>
          <w:rFonts w:eastAsia="Calibri" w:cs="Calibri"/>
        </w:rPr>
        <w:t>Your unit may also have specific requirements for accreditation.</w:t>
      </w:r>
    </w:p>
    <w:p w14:paraId="688CE2A6" w14:textId="77777777" w:rsidR="009A5115" w:rsidRPr="009A5115" w:rsidRDefault="009A5115" w:rsidP="009A5115"/>
    <w:p w14:paraId="7FDFF09D" w14:textId="77777777" w:rsidR="009A5115" w:rsidRPr="009A5115" w:rsidRDefault="009A5115" w:rsidP="009A5115"/>
    <w:p w14:paraId="4D1EAFF8" w14:textId="77777777" w:rsidR="009A5115" w:rsidRPr="009A5115" w:rsidRDefault="009A5115" w:rsidP="009A5115"/>
    <w:p w14:paraId="2D519D87" w14:textId="190ECD62" w:rsidR="009A5115" w:rsidRDefault="009A5115" w:rsidP="009A5115"/>
    <w:p w14:paraId="67E9F94C" w14:textId="160DCA81" w:rsidR="00A578FB" w:rsidRDefault="00A578FB" w:rsidP="009A5115"/>
    <w:p w14:paraId="2A1E6DF0" w14:textId="6C6C5711" w:rsidR="00A578FB" w:rsidRDefault="00A578FB" w:rsidP="009A5115"/>
    <w:p w14:paraId="135520F0" w14:textId="43DD511B" w:rsidR="00A578FB" w:rsidRDefault="00A578FB" w:rsidP="009A5115"/>
    <w:p w14:paraId="1C7D624F" w14:textId="113140F3" w:rsidR="00A578FB" w:rsidRDefault="00A578FB" w:rsidP="009A5115"/>
    <w:p w14:paraId="2995725C" w14:textId="65510338" w:rsidR="00A578FB" w:rsidRDefault="00A578FB" w:rsidP="009A5115"/>
    <w:p w14:paraId="6FF56657" w14:textId="34640022" w:rsidR="00A578FB" w:rsidRDefault="00A578FB" w:rsidP="009A5115"/>
    <w:p w14:paraId="7B65DACF" w14:textId="77777777" w:rsidR="00A578FB" w:rsidRPr="009A5115" w:rsidRDefault="00A578FB" w:rsidP="009A5115"/>
    <w:p w14:paraId="2F15151E" w14:textId="77777777" w:rsidR="009A5115" w:rsidRDefault="009A5115" w:rsidP="009A5115"/>
    <w:p w14:paraId="56D7E7E7" w14:textId="77777777" w:rsidR="005A63C4" w:rsidRPr="009A5115" w:rsidRDefault="005A63C4" w:rsidP="009A5115"/>
    <w:p w14:paraId="33E8781D" w14:textId="77777777" w:rsidR="00AA7B71" w:rsidRPr="00B502D1" w:rsidRDefault="00AA7B71" w:rsidP="005A63C4">
      <w:pPr>
        <w:pStyle w:val="Heading1"/>
      </w:pPr>
      <w:r w:rsidRPr="009A5115">
        <w:lastRenderedPageBreak/>
        <w:t>[Title of Cou</w:t>
      </w:r>
      <w:r w:rsidRPr="00B502D1">
        <w:t>rse]</w:t>
      </w:r>
    </w:p>
    <w:p w14:paraId="7854B94A" w14:textId="77777777" w:rsidR="00AA7B71" w:rsidRPr="00A271BD" w:rsidRDefault="00AA7B71" w:rsidP="005A63C4">
      <w:pPr>
        <w:pStyle w:val="Heading4"/>
      </w:pPr>
      <w:r w:rsidRPr="00A271BD">
        <w:t>[Course Number]</w:t>
      </w:r>
    </w:p>
    <w:p w14:paraId="65553408" w14:textId="77777777" w:rsidR="00AA7B71" w:rsidRPr="00A271BD" w:rsidRDefault="00AA7B71" w:rsidP="005A63C4">
      <w:pPr>
        <w:pStyle w:val="Heading4"/>
      </w:pPr>
      <w:r w:rsidRPr="00A271BD">
        <w:t>[Credit Hours]</w:t>
      </w:r>
    </w:p>
    <w:p w14:paraId="10BA0355" w14:textId="77777777" w:rsidR="00A271BD" w:rsidRPr="00A271BD" w:rsidRDefault="00A271BD" w:rsidP="005A63C4">
      <w:pPr>
        <w:pStyle w:val="Heading4"/>
        <w:rPr>
          <w:rStyle w:val="ItemDescription"/>
          <w:rFonts w:eastAsia="Times New Roman" w:cs="Times New Roman"/>
          <w:i w:val="0"/>
          <w:sz w:val="22"/>
        </w:rPr>
      </w:pPr>
      <w:r w:rsidRPr="00A271BD">
        <w:rPr>
          <w:rStyle w:val="ItemDescription"/>
          <w:rFonts w:eastAsia="Times New Roman" w:cs="Times New Roman"/>
          <w:i w:val="0"/>
          <w:sz w:val="22"/>
        </w:rPr>
        <w:t xml:space="preserve">[Semester/Year] </w:t>
      </w:r>
    </w:p>
    <w:p w14:paraId="4B1E80FC" w14:textId="77777777" w:rsidR="00AA7B71" w:rsidRPr="00B502D1" w:rsidRDefault="00AA7B71" w:rsidP="00A271BD">
      <w:pPr>
        <w:rPr>
          <w:rFonts w:eastAsia="Calibri"/>
        </w:rPr>
      </w:pPr>
      <w:r w:rsidRPr="00B502D1">
        <w:rPr>
          <w:rFonts w:eastAsia="Calibri"/>
        </w:rPr>
        <w:t>** [Interesting quote, motivating information]</w:t>
      </w:r>
    </w:p>
    <w:p w14:paraId="6C472AB9" w14:textId="56A3545D" w:rsidR="00AA7B71" w:rsidRPr="00294583" w:rsidRDefault="00AA7B71" w:rsidP="0075423B">
      <w:pPr>
        <w:pStyle w:val="Heading4"/>
        <w:rPr>
          <w:rStyle w:val="ItemDescription"/>
          <w:rFonts w:eastAsia="Times New Roman" w:cs="Times New Roman"/>
          <w:i w:val="0"/>
        </w:rPr>
      </w:pPr>
      <w:r w:rsidRPr="00294583">
        <w:rPr>
          <w:rStyle w:val="ItemDescription"/>
          <w:rFonts w:eastAsia="Times New Roman" w:cs="Times New Roman"/>
          <w:i w:val="0"/>
        </w:rPr>
        <w:t xml:space="preserve">** </w:t>
      </w:r>
      <w:r w:rsidR="00F63E9D">
        <w:rPr>
          <w:rStyle w:val="ItemDescription"/>
          <w:rFonts w:eastAsia="Times New Roman" w:cs="Times New Roman"/>
          <w:i w:val="0"/>
        </w:rPr>
        <w:t>USMH</w:t>
      </w:r>
    </w:p>
    <w:p w14:paraId="013ED99F" w14:textId="77777777" w:rsidR="00AA7B71" w:rsidRPr="00294583" w:rsidRDefault="00AA7B71" w:rsidP="0075423B">
      <w:pPr>
        <w:pStyle w:val="Heading4"/>
        <w:rPr>
          <w:rStyle w:val="ItemDescription"/>
          <w:rFonts w:eastAsia="Times New Roman" w:cs="Times New Roman"/>
          <w:i w:val="0"/>
        </w:rPr>
      </w:pPr>
      <w:r w:rsidRPr="00294583">
        <w:rPr>
          <w:rStyle w:val="ItemDescription"/>
          <w:rFonts w:eastAsia="Times New Roman" w:cs="Times New Roman"/>
          <w:i w:val="0"/>
        </w:rPr>
        <w:t>** [Class meeting time(s)]</w:t>
      </w:r>
    </w:p>
    <w:p w14:paraId="632F5724" w14:textId="77777777" w:rsidR="00AA7B71" w:rsidRPr="00B502D1" w:rsidRDefault="00AA7B71">
      <w:pPr>
        <w:rPr>
          <w:rStyle w:val="ItemDescription"/>
        </w:rPr>
      </w:pPr>
      <w:r w:rsidRPr="00A271BD">
        <w:rPr>
          <w:rStyle w:val="Heading3Char"/>
        </w:rPr>
        <w:t>Instructor:</w:t>
      </w:r>
      <w:r w:rsidR="00A271BD">
        <w:rPr>
          <w:rFonts w:eastAsia="Calibri" w:cs="Calibri"/>
        </w:rPr>
        <w:tab/>
      </w:r>
      <w:r w:rsidRPr="00B502D1">
        <w:rPr>
          <w:rStyle w:val="ItemDescription"/>
        </w:rPr>
        <w:t>[Name]</w:t>
      </w:r>
    </w:p>
    <w:p w14:paraId="2A2EEAA1" w14:textId="48F04417" w:rsidR="00AA7B71" w:rsidRPr="00B502D1" w:rsidRDefault="00AA7B71" w:rsidP="00A271BD">
      <w:pPr>
        <w:ind w:left="2160"/>
        <w:rPr>
          <w:rStyle w:val="ItemDescription"/>
        </w:rPr>
      </w:pPr>
      <w:r w:rsidRPr="00B502D1">
        <w:rPr>
          <w:rStyle w:val="ItemDescription"/>
        </w:rPr>
        <w:t>[</w:t>
      </w:r>
      <w:r w:rsidR="00115599">
        <w:rPr>
          <w:rStyle w:val="ItemDescription"/>
        </w:rPr>
        <w:t>Office: 36 S. Potomac St. Suite 203</w:t>
      </w:r>
      <w:r w:rsidR="00A271BD">
        <w:rPr>
          <w:rStyle w:val="ItemDescription"/>
        </w:rPr>
        <w:br/>
        <w:t>email address</w:t>
      </w:r>
      <w:r w:rsidRPr="00B502D1">
        <w:rPr>
          <w:rStyle w:val="ItemDescription"/>
        </w:rPr>
        <w:t xml:space="preserve"> </w:t>
      </w:r>
      <w:r w:rsidR="00A271BD">
        <w:rPr>
          <w:rStyle w:val="ItemDescription"/>
        </w:rPr>
        <w:br/>
      </w:r>
      <w:r w:rsidRPr="00B502D1">
        <w:rPr>
          <w:rStyle w:val="ItemDescription"/>
        </w:rPr>
        <w:t>phone number]</w:t>
      </w:r>
    </w:p>
    <w:p w14:paraId="64EBECAA" w14:textId="77777777" w:rsidR="00AA7B71" w:rsidRDefault="00AA7B71">
      <w:pPr>
        <w:rPr>
          <w:rFonts w:eastAsia="Calibri" w:cs="Calibri"/>
        </w:rPr>
      </w:pPr>
    </w:p>
    <w:p w14:paraId="49E32F37" w14:textId="77777777" w:rsidR="00AA7B71" w:rsidRPr="00B502D1" w:rsidRDefault="00AA7B71" w:rsidP="00A271BD">
      <w:pPr>
        <w:ind w:left="2160" w:hanging="2160"/>
        <w:rPr>
          <w:rStyle w:val="ItemDescription"/>
        </w:rPr>
      </w:pPr>
      <w:r w:rsidRPr="00A271BD">
        <w:rPr>
          <w:rStyle w:val="Heading3Char"/>
        </w:rPr>
        <w:t>Office Hours:</w:t>
      </w:r>
      <w:r>
        <w:rPr>
          <w:rFonts w:eastAsia="Calibri" w:cs="Calibri"/>
        </w:rPr>
        <w:tab/>
      </w:r>
      <w:r w:rsidRPr="00B502D1">
        <w:rPr>
          <w:rStyle w:val="ItemDescription"/>
        </w:rPr>
        <w:t>[Office hours and/or hours students can contact the instructor.  Include physical and virtual contact methods and hours.]</w:t>
      </w:r>
    </w:p>
    <w:p w14:paraId="22B34728" w14:textId="77777777" w:rsidR="00AA7B71" w:rsidRDefault="00AA7B71">
      <w:pPr>
        <w:rPr>
          <w:rFonts w:eastAsia="Calibri" w:cs="Calibri"/>
        </w:rPr>
      </w:pPr>
    </w:p>
    <w:p w14:paraId="52BD9F53" w14:textId="77777777" w:rsidR="00AA7B71" w:rsidRPr="005615CB" w:rsidRDefault="00AA7B71" w:rsidP="005615CB">
      <w:pPr>
        <w:rPr>
          <w:rStyle w:val="ItemDescription"/>
        </w:rPr>
      </w:pPr>
      <w:r w:rsidRPr="00A271BD">
        <w:rPr>
          <w:rStyle w:val="Heading3Char"/>
        </w:rPr>
        <w:t>**Course Website:</w:t>
      </w:r>
      <w:r>
        <w:rPr>
          <w:rFonts w:eastAsia="Calibri" w:cs="Calibri"/>
        </w:rPr>
        <w:tab/>
      </w:r>
      <w:r w:rsidRPr="005615CB">
        <w:rPr>
          <w:rStyle w:val="ItemDescription"/>
        </w:rPr>
        <w:t xml:space="preserve">[URL here - recommended to use: </w:t>
      </w:r>
      <w:hyperlink r:id="rId6" w:history="1">
        <w:r w:rsidRPr="005615CB">
          <w:rPr>
            <w:rStyle w:val="ItemDescription"/>
          </w:rPr>
          <w:t>http</w:t>
        </w:r>
      </w:hyperlink>
      <w:hyperlink r:id="rId7" w:history="1">
        <w:r w:rsidRPr="005615CB">
          <w:rPr>
            <w:rStyle w:val="ItemDescription"/>
          </w:rPr>
          <w:t>://</w:t>
        </w:r>
      </w:hyperlink>
      <w:hyperlink r:id="rId8" w:history="1">
        <w:r w:rsidRPr="005615CB">
          <w:rPr>
            <w:rStyle w:val="ItemDescription"/>
          </w:rPr>
          <w:t>lss</w:t>
        </w:r>
      </w:hyperlink>
      <w:hyperlink r:id="rId9" w:history="1">
        <w:r w:rsidRPr="005615CB">
          <w:rPr>
            <w:rStyle w:val="ItemDescription"/>
          </w:rPr>
          <w:t>.</w:t>
        </w:r>
      </w:hyperlink>
      <w:hyperlink r:id="rId10" w:history="1">
        <w:r w:rsidRPr="005615CB">
          <w:rPr>
            <w:rStyle w:val="ItemDescription"/>
          </w:rPr>
          <w:t>at</w:t>
        </w:r>
      </w:hyperlink>
      <w:hyperlink r:id="rId11" w:history="1">
        <w:r w:rsidRPr="005615CB">
          <w:rPr>
            <w:rStyle w:val="ItemDescription"/>
          </w:rPr>
          <w:t>.</w:t>
        </w:r>
      </w:hyperlink>
      <w:hyperlink r:id="rId12" w:history="1">
        <w:r w:rsidRPr="005615CB">
          <w:rPr>
            <w:rStyle w:val="ItemDescription"/>
          </w:rPr>
          <w:t>ufl</w:t>
        </w:r>
      </w:hyperlink>
      <w:hyperlink r:id="rId13" w:history="1">
        <w:r w:rsidRPr="005615CB">
          <w:rPr>
            <w:rStyle w:val="ItemDescription"/>
          </w:rPr>
          <w:t>.</w:t>
        </w:r>
      </w:hyperlink>
      <w:hyperlink r:id="rId14" w:history="1">
        <w:r w:rsidRPr="005615CB">
          <w:rPr>
            <w:rStyle w:val="ItemDescription"/>
          </w:rPr>
          <w:t>edu</w:t>
        </w:r>
      </w:hyperlink>
      <w:r w:rsidRPr="005615CB">
        <w:rPr>
          <w:rStyle w:val="ItemDescription"/>
        </w:rPr>
        <w:t xml:space="preserve"> ]</w:t>
      </w:r>
    </w:p>
    <w:p w14:paraId="4F960C2B" w14:textId="77777777" w:rsidR="00AA7B71" w:rsidRPr="005615CB" w:rsidRDefault="00AA7B71">
      <w:pPr>
        <w:ind w:left="1440"/>
        <w:rPr>
          <w:rStyle w:val="ItemDescription"/>
        </w:rPr>
      </w:pPr>
    </w:p>
    <w:p w14:paraId="4A5D9F5E" w14:textId="77777777" w:rsidR="00AA7B71" w:rsidRPr="005615CB" w:rsidRDefault="00AA7B71" w:rsidP="005615CB">
      <w:pPr>
        <w:spacing w:before="120"/>
        <w:rPr>
          <w:rStyle w:val="ItemDescription"/>
        </w:rPr>
      </w:pPr>
      <w:r w:rsidRPr="00A271BD">
        <w:rPr>
          <w:rStyle w:val="Heading3Char"/>
        </w:rPr>
        <w:t>** Course Communications:</w:t>
      </w:r>
      <w:r>
        <w:rPr>
          <w:rFonts w:eastAsia="Calibri" w:cs="Calibri"/>
        </w:rPr>
        <w:t xml:space="preserve"> </w:t>
      </w:r>
      <w:r w:rsidRPr="005615CB">
        <w:rPr>
          <w:rStyle w:val="ItemDescription"/>
        </w:rPr>
        <w:t>[How do you want students to ask you questions?  Should they post general questions to a discussion board?  Should private questions be sent to you through the course management system, or to your personal ufl.edu e-mail address?]</w:t>
      </w:r>
    </w:p>
    <w:p w14:paraId="04B7B983" w14:textId="77777777" w:rsidR="00AA7B71" w:rsidRDefault="00AA7B71">
      <w:pPr>
        <w:ind w:left="1440"/>
        <w:rPr>
          <w:rFonts w:eastAsia="Calibri" w:cs="Calibri"/>
        </w:rPr>
      </w:pPr>
    </w:p>
    <w:p w14:paraId="17547A55" w14:textId="77777777" w:rsidR="00AA7B71" w:rsidRPr="005615CB" w:rsidRDefault="00AA7B71">
      <w:pPr>
        <w:rPr>
          <w:rStyle w:val="ItemDescription"/>
        </w:rPr>
      </w:pPr>
      <w:r w:rsidRPr="00A271BD">
        <w:rPr>
          <w:rStyle w:val="Heading3Char"/>
        </w:rPr>
        <w:t>Required Text:</w:t>
      </w:r>
      <w:r w:rsidRPr="00A271BD">
        <w:rPr>
          <w:rStyle w:val="Heading3Char"/>
        </w:rPr>
        <w:tab/>
      </w:r>
      <w:r w:rsidRPr="005615CB">
        <w:rPr>
          <w:rStyle w:val="ItemDescription"/>
        </w:rPr>
        <w:t xml:space="preserve"> [list all required texts, readings, software, etc. You may wish to indicate where these items can be purchased (vendor website in the case of an e-text)]</w:t>
      </w:r>
    </w:p>
    <w:p w14:paraId="1EE5DB02" w14:textId="77777777" w:rsidR="00AA7B71" w:rsidRDefault="00AA7B71">
      <w:pPr>
        <w:rPr>
          <w:rFonts w:eastAsia="Calibri" w:cs="Calibri"/>
        </w:rPr>
      </w:pPr>
    </w:p>
    <w:p w14:paraId="730FA42E" w14:textId="77777777" w:rsidR="00AA7B71" w:rsidRDefault="00AA7B71">
      <w:pPr>
        <w:rPr>
          <w:rFonts w:eastAsia="Calibri" w:cs="Calibri"/>
        </w:rPr>
      </w:pPr>
      <w:r w:rsidRPr="00A271BD">
        <w:rPr>
          <w:rStyle w:val="Heading3Char"/>
        </w:rPr>
        <w:t>**Additional Resources</w:t>
      </w:r>
      <w:proofErr w:type="gramStart"/>
      <w:r w:rsidRPr="00A271BD">
        <w:rPr>
          <w:rStyle w:val="Heading3Char"/>
        </w:rPr>
        <w:t>:</w:t>
      </w:r>
      <w:r>
        <w:rPr>
          <w:rFonts w:eastAsia="Calibri" w:cs="Calibri"/>
        </w:rPr>
        <w:t xml:space="preserve">  </w:t>
      </w:r>
      <w:r w:rsidRPr="005615CB">
        <w:rPr>
          <w:rStyle w:val="ItemDescription"/>
        </w:rPr>
        <w:t>[</w:t>
      </w:r>
      <w:proofErr w:type="gramEnd"/>
      <w:r w:rsidRPr="005615CB">
        <w:rPr>
          <w:rStyle w:val="ItemDescription"/>
        </w:rPr>
        <w:t>list any additional resources that may not be required]</w:t>
      </w:r>
    </w:p>
    <w:p w14:paraId="3A1A6B5A" w14:textId="77777777" w:rsidR="00AA7B71" w:rsidRDefault="00AA7B71">
      <w:pPr>
        <w:rPr>
          <w:rFonts w:eastAsia="Calibri" w:cs="Calibri"/>
        </w:rPr>
      </w:pPr>
    </w:p>
    <w:p w14:paraId="2295323D" w14:textId="77777777" w:rsidR="00AA7B71" w:rsidRDefault="00AA7B71">
      <w:pPr>
        <w:rPr>
          <w:rFonts w:eastAsia="Calibri" w:cs="Calibri"/>
        </w:rPr>
      </w:pPr>
      <w:r w:rsidRPr="00A271BD">
        <w:rPr>
          <w:rStyle w:val="Heading3Char"/>
        </w:rPr>
        <w:t>**Course Description:</w:t>
      </w:r>
      <w:r>
        <w:rPr>
          <w:rFonts w:eastAsia="Calibri" w:cs="Calibri"/>
        </w:rPr>
        <w:t xml:space="preserve"> </w:t>
      </w:r>
      <w:r w:rsidRPr="005615CB">
        <w:rPr>
          <w:rStyle w:val="ItemDescription"/>
        </w:rPr>
        <w:t>[from the course catalog]</w:t>
      </w:r>
    </w:p>
    <w:p w14:paraId="50B52022" w14:textId="77777777" w:rsidR="00AA7B71" w:rsidRDefault="00AA7B71">
      <w:pPr>
        <w:rPr>
          <w:rFonts w:eastAsia="Calibri" w:cs="Calibri"/>
        </w:rPr>
      </w:pPr>
    </w:p>
    <w:p w14:paraId="4F9E8740" w14:textId="77777777" w:rsidR="00AA7B71" w:rsidRPr="005615CB" w:rsidRDefault="00AA7B71">
      <w:pPr>
        <w:rPr>
          <w:rStyle w:val="ItemDescription"/>
        </w:rPr>
      </w:pPr>
      <w:r w:rsidRPr="00A271BD">
        <w:rPr>
          <w:rStyle w:val="Heading3Char"/>
        </w:rPr>
        <w:t>**Prerequisite Knowledge and Skills</w:t>
      </w:r>
      <w:proofErr w:type="gramStart"/>
      <w:r w:rsidRPr="00A271BD">
        <w:rPr>
          <w:rStyle w:val="Heading3Char"/>
        </w:rPr>
        <w:t>:</w:t>
      </w:r>
      <w:r>
        <w:rPr>
          <w:rFonts w:eastAsia="Calibri" w:cs="Calibri"/>
        </w:rPr>
        <w:t xml:space="preserve">  </w:t>
      </w:r>
      <w:r w:rsidRPr="005615CB">
        <w:rPr>
          <w:rStyle w:val="ItemDescription"/>
        </w:rPr>
        <w:t>[</w:t>
      </w:r>
      <w:proofErr w:type="gramEnd"/>
      <w:r w:rsidRPr="005615CB">
        <w:rPr>
          <w:rStyle w:val="ItemDescription"/>
        </w:rPr>
        <w:t>What are the prerequisites for the course and how will you build on them? You may wish to refer students to resources for correcting weaknesses that might interfere with their learning in the course]</w:t>
      </w:r>
    </w:p>
    <w:p w14:paraId="0FB7865C" w14:textId="77777777" w:rsidR="00AA7B71" w:rsidRPr="005615CB" w:rsidRDefault="00AA7B71">
      <w:pPr>
        <w:rPr>
          <w:rStyle w:val="ItemDescription"/>
        </w:rPr>
      </w:pPr>
    </w:p>
    <w:p w14:paraId="0EAA1E50" w14:textId="77777777" w:rsidR="00AA7B71" w:rsidRPr="005615CB" w:rsidRDefault="00AA7B71">
      <w:pPr>
        <w:rPr>
          <w:rStyle w:val="ItemDescription"/>
        </w:rPr>
      </w:pPr>
      <w:r w:rsidRPr="00A271BD">
        <w:rPr>
          <w:rStyle w:val="Heading3Char"/>
        </w:rPr>
        <w:t>Purpose of Course:</w:t>
      </w:r>
      <w:r>
        <w:rPr>
          <w:rFonts w:eastAsia="Calibri" w:cs="Calibri"/>
        </w:rPr>
        <w:t xml:space="preserve"> </w:t>
      </w:r>
      <w:r w:rsidRPr="005615CB">
        <w:rPr>
          <w:rStyle w:val="ItemDescription"/>
        </w:rPr>
        <w:t>[Written in paragraph format, this statement is more conceptual than goals and objectives for the course or program.]</w:t>
      </w:r>
    </w:p>
    <w:p w14:paraId="2F59A0F4" w14:textId="77777777" w:rsidR="00AA7B71" w:rsidRDefault="00AA7B71">
      <w:pPr>
        <w:rPr>
          <w:rFonts w:eastAsia="Calibri" w:cs="Calibri"/>
        </w:rPr>
      </w:pPr>
    </w:p>
    <w:p w14:paraId="1C808BD5" w14:textId="77777777" w:rsidR="00AA7B71" w:rsidRPr="005615CB" w:rsidRDefault="00AA7B71">
      <w:pPr>
        <w:rPr>
          <w:rStyle w:val="ItemDescription"/>
        </w:rPr>
      </w:pPr>
      <w:r w:rsidRPr="00A271BD">
        <w:rPr>
          <w:rStyle w:val="Heading3Char"/>
        </w:rPr>
        <w:t>Course Goals and/or Objectives:</w:t>
      </w:r>
      <w:r>
        <w:rPr>
          <w:rFonts w:eastAsia="Calibri" w:cs="Calibri"/>
        </w:rPr>
        <w:t xml:space="preserve"> </w:t>
      </w:r>
      <w:r w:rsidRPr="005615CB">
        <w:rPr>
          <w:rStyle w:val="ItemDescription"/>
        </w:rPr>
        <w:t xml:space="preserve">By the end of this course, students will: </w:t>
      </w:r>
    </w:p>
    <w:p w14:paraId="0A812008" w14:textId="77777777" w:rsidR="00AA7B71" w:rsidRPr="005615CB" w:rsidRDefault="00AA7B71">
      <w:pPr>
        <w:ind w:left="720"/>
        <w:rPr>
          <w:rStyle w:val="ItemDescription"/>
        </w:rPr>
      </w:pPr>
      <w:r w:rsidRPr="005615CB">
        <w:rPr>
          <w:rStyle w:val="ItemDescription"/>
        </w:rPr>
        <w:t>[List here - see the section above about goals and objectives]</w:t>
      </w:r>
    </w:p>
    <w:p w14:paraId="292BFEC2" w14:textId="77777777" w:rsidR="00AA7B71" w:rsidRDefault="00AA7B71">
      <w:pPr>
        <w:rPr>
          <w:rFonts w:eastAsia="Calibri" w:cs="Calibri"/>
        </w:rPr>
      </w:pPr>
    </w:p>
    <w:p w14:paraId="17D93145" w14:textId="77777777" w:rsidR="00AA7B71" w:rsidRDefault="00AA7B71">
      <w:pPr>
        <w:rPr>
          <w:rFonts w:eastAsia="Calibri" w:cs="Calibri"/>
          <w:sz w:val="22"/>
          <w:szCs w:val="22"/>
        </w:rPr>
      </w:pPr>
      <w:r w:rsidRPr="00A271BD">
        <w:rPr>
          <w:rStyle w:val="Heading3Char"/>
        </w:rPr>
        <w:t>**Teaching Philosophy</w:t>
      </w:r>
      <w:proofErr w:type="gramStart"/>
      <w:r w:rsidRPr="00A271BD">
        <w:rPr>
          <w:rStyle w:val="Heading3Char"/>
        </w:rPr>
        <w:t>:</w:t>
      </w:r>
      <w:r>
        <w:rPr>
          <w:rFonts w:eastAsia="Calibri" w:cs="Calibri"/>
        </w:rPr>
        <w:t xml:space="preserve">  </w:t>
      </w:r>
      <w:r w:rsidRPr="005615CB">
        <w:rPr>
          <w:rStyle w:val="ItemDescription"/>
        </w:rPr>
        <w:t>[</w:t>
      </w:r>
      <w:proofErr w:type="gramEnd"/>
      <w:r w:rsidRPr="005615CB">
        <w:rPr>
          <w:rStyle w:val="ItemDescription"/>
        </w:rPr>
        <w:t>In your statement of teaching philosophy, you could include descriptions of how you think learning occurs, how you (as teacher) will impact the students’ learning, and how students should participate in the learning process]</w:t>
      </w:r>
    </w:p>
    <w:p w14:paraId="0243E0EA" w14:textId="77777777" w:rsidR="00AA7B71" w:rsidRDefault="00AA7B71">
      <w:pPr>
        <w:rPr>
          <w:rFonts w:eastAsia="Calibri" w:cs="Calibri"/>
        </w:rPr>
      </w:pPr>
    </w:p>
    <w:p w14:paraId="01181102" w14:textId="77777777" w:rsidR="00AA7B71" w:rsidRPr="005615CB" w:rsidRDefault="00AA7B71">
      <w:pPr>
        <w:rPr>
          <w:rStyle w:val="ItemDescription"/>
        </w:rPr>
      </w:pPr>
      <w:r w:rsidRPr="0075423B">
        <w:rPr>
          <w:rStyle w:val="Heading3Char"/>
        </w:rPr>
        <w:t xml:space="preserve">**Instructional Methods: </w:t>
      </w:r>
      <w:r w:rsidRPr="005615CB">
        <w:rPr>
          <w:rStyle w:val="ItemDescription"/>
        </w:rPr>
        <w:t>[It is helpful to students to understand how you have structured the course and how will classes be conducted. If the course has multiple formats (like lecture, lab and discussion, group learning projects and/or presentations) these should be explained clearly.]</w:t>
      </w:r>
    </w:p>
    <w:p w14:paraId="13511C59" w14:textId="77777777" w:rsidR="00AA7B71" w:rsidRDefault="00AA7B71" w:rsidP="0075423B">
      <w:pPr>
        <w:pStyle w:val="Heading2"/>
        <w:rPr>
          <w:rFonts w:eastAsia="Calibri"/>
        </w:rPr>
      </w:pPr>
      <w:r>
        <w:rPr>
          <w:rFonts w:eastAsia="Calibri"/>
        </w:rPr>
        <w:t>Course Policies:</w:t>
      </w:r>
    </w:p>
    <w:p w14:paraId="29B949A9" w14:textId="77777777" w:rsidR="00AA7B71" w:rsidRPr="005615CB" w:rsidRDefault="00AA7B71">
      <w:pPr>
        <w:jc w:val="center"/>
        <w:rPr>
          <w:rStyle w:val="ItemDescription"/>
        </w:rPr>
      </w:pPr>
      <w:r w:rsidRPr="005615CB">
        <w:rPr>
          <w:rStyle w:val="ItemDescription"/>
        </w:rPr>
        <w:t>[This should include policies on attendance, late assignments, make-up work, exams]</w:t>
      </w:r>
    </w:p>
    <w:p w14:paraId="444B9C1C" w14:textId="77777777" w:rsidR="00AA7B71" w:rsidRDefault="00AA7B71">
      <w:pPr>
        <w:rPr>
          <w:rFonts w:eastAsia="Calibri" w:cs="Calibri"/>
        </w:rPr>
      </w:pPr>
    </w:p>
    <w:p w14:paraId="23B0C7AC" w14:textId="77777777" w:rsidR="00AA7B71" w:rsidRPr="00B502D1" w:rsidRDefault="00AA7B71">
      <w:pPr>
        <w:spacing w:before="120"/>
        <w:rPr>
          <w:rStyle w:val="CategoryUnderlined"/>
          <w:rFonts w:eastAsia="Calibri"/>
        </w:rPr>
      </w:pPr>
      <w:r w:rsidRPr="0075423B">
        <w:rPr>
          <w:rStyle w:val="Heading3Char"/>
        </w:rPr>
        <w:t>Attendance Policy</w:t>
      </w:r>
      <w:proofErr w:type="gramStart"/>
      <w:r w:rsidRPr="0075423B">
        <w:rPr>
          <w:rStyle w:val="Heading3Char"/>
        </w:rPr>
        <w:t xml:space="preserve">:  </w:t>
      </w:r>
      <w:r w:rsidRPr="005615CB">
        <w:rPr>
          <w:rStyle w:val="ItemDescription"/>
        </w:rPr>
        <w:t>[</w:t>
      </w:r>
      <w:proofErr w:type="gramEnd"/>
      <w:r w:rsidRPr="005615CB">
        <w:rPr>
          <w:rStyle w:val="ItemDescription"/>
        </w:rPr>
        <w:t>Your attendance policy should be stated clearly in this section. You may also want to include information about withdrawal from a course.]</w:t>
      </w:r>
    </w:p>
    <w:p w14:paraId="4FE8E1BB" w14:textId="77777777" w:rsidR="00AA7B71" w:rsidRPr="00E27577" w:rsidRDefault="00AA7B71">
      <w:pPr>
        <w:spacing w:before="120"/>
        <w:rPr>
          <w:rStyle w:val="ItemDescription"/>
        </w:rPr>
      </w:pPr>
      <w:r w:rsidRPr="0075423B">
        <w:rPr>
          <w:rStyle w:val="Heading3Char"/>
        </w:rPr>
        <w:lastRenderedPageBreak/>
        <w:t>**Quiz/Exam Policy</w:t>
      </w:r>
      <w:proofErr w:type="gramStart"/>
      <w:r w:rsidRPr="0075423B">
        <w:rPr>
          <w:rStyle w:val="Heading3Char"/>
        </w:rPr>
        <w:t>:</w:t>
      </w:r>
      <w:r>
        <w:rPr>
          <w:rFonts w:eastAsia="Calibri" w:cs="Calibri"/>
        </w:rPr>
        <w:t xml:space="preserve">  </w:t>
      </w:r>
      <w:r w:rsidRPr="00E27577">
        <w:rPr>
          <w:rStyle w:val="ItemDescription"/>
        </w:rPr>
        <w:t>[</w:t>
      </w:r>
      <w:proofErr w:type="gramEnd"/>
      <w:r w:rsidRPr="00E27577">
        <w:rPr>
          <w:rStyle w:val="ItemDescription"/>
        </w:rPr>
        <w:t>Insert any policies related to quizzes/exams.  You many also want to include a policy on handling inquiries about examination questions after initial grading.]</w:t>
      </w:r>
    </w:p>
    <w:p w14:paraId="3428B161" w14:textId="77777777" w:rsidR="00AA7B71" w:rsidRPr="00E27577" w:rsidRDefault="00AA7B71">
      <w:pPr>
        <w:spacing w:before="120"/>
        <w:rPr>
          <w:rStyle w:val="ItemDescription"/>
        </w:rPr>
      </w:pPr>
      <w:r w:rsidRPr="0075423B">
        <w:rPr>
          <w:rStyle w:val="Heading3Char"/>
        </w:rPr>
        <w:t>Make-up Policy</w:t>
      </w:r>
      <w:proofErr w:type="gramStart"/>
      <w:r w:rsidRPr="0075423B">
        <w:rPr>
          <w:rStyle w:val="Heading3Char"/>
        </w:rPr>
        <w:t>:</w:t>
      </w:r>
      <w:r>
        <w:rPr>
          <w:rFonts w:eastAsia="Calibri" w:cs="Calibri"/>
        </w:rPr>
        <w:t xml:space="preserve">  </w:t>
      </w:r>
      <w:r w:rsidRPr="00E27577">
        <w:rPr>
          <w:rStyle w:val="ItemDescription"/>
        </w:rPr>
        <w:t>[</w:t>
      </w:r>
      <w:proofErr w:type="gramEnd"/>
      <w:r w:rsidRPr="00E27577">
        <w:rPr>
          <w:rStyle w:val="ItemDescription"/>
        </w:rPr>
        <w:t>Cite any policies related to making-up assignments, quizzes, exams, etc.]</w:t>
      </w:r>
    </w:p>
    <w:p w14:paraId="1829A60A" w14:textId="77777777" w:rsidR="00AA7B71" w:rsidRDefault="00AA7B71">
      <w:pPr>
        <w:spacing w:before="120"/>
        <w:rPr>
          <w:rFonts w:eastAsia="Calibri" w:cs="Calibri"/>
        </w:rPr>
      </w:pPr>
      <w:r w:rsidRPr="0075423B">
        <w:rPr>
          <w:rStyle w:val="Heading3Char"/>
        </w:rPr>
        <w:t>**Assignment Policy</w:t>
      </w:r>
      <w:proofErr w:type="gramStart"/>
      <w:r w:rsidRPr="0075423B">
        <w:rPr>
          <w:rStyle w:val="Heading3Char"/>
        </w:rPr>
        <w:t>:</w:t>
      </w:r>
      <w:r>
        <w:rPr>
          <w:rFonts w:eastAsia="Calibri" w:cs="Calibri"/>
        </w:rPr>
        <w:t xml:space="preserve">  </w:t>
      </w:r>
      <w:r w:rsidRPr="00E27577">
        <w:rPr>
          <w:rStyle w:val="ItemDescription"/>
        </w:rPr>
        <w:t>[</w:t>
      </w:r>
      <w:proofErr w:type="gramEnd"/>
      <w:r w:rsidRPr="00E27577">
        <w:rPr>
          <w:rStyle w:val="ItemDescription"/>
        </w:rPr>
        <w:t>If assignments are used, indicate expectations and deadlines.]</w:t>
      </w:r>
    </w:p>
    <w:p w14:paraId="10D39245" w14:textId="7A61F6CA" w:rsidR="00AA7B71" w:rsidRPr="003A1017" w:rsidRDefault="00AA7B71">
      <w:pPr>
        <w:spacing w:before="120"/>
        <w:rPr>
          <w:rStyle w:val="ItemDescription"/>
          <w:i w:val="0"/>
          <w:iCs/>
        </w:rPr>
      </w:pPr>
      <w:r w:rsidRPr="0075423B">
        <w:rPr>
          <w:rStyle w:val="Heading3Char"/>
        </w:rPr>
        <w:t>**Course Technology</w:t>
      </w:r>
      <w:proofErr w:type="gramStart"/>
      <w:r w:rsidRPr="0075423B">
        <w:rPr>
          <w:rStyle w:val="Heading3Char"/>
        </w:rPr>
        <w:t>:</w:t>
      </w:r>
      <w:r>
        <w:rPr>
          <w:rFonts w:eastAsia="Calibri" w:cs="Calibri"/>
        </w:rPr>
        <w:t xml:space="preserve">  </w:t>
      </w:r>
      <w:r w:rsidRPr="00E27577">
        <w:rPr>
          <w:rStyle w:val="ItemDescription"/>
        </w:rPr>
        <w:t>[</w:t>
      </w:r>
      <w:proofErr w:type="gramEnd"/>
      <w:r w:rsidRPr="00E27577">
        <w:rPr>
          <w:rStyle w:val="ItemDescription"/>
        </w:rPr>
        <w:t xml:space="preserve">If technology is required for the course, indicate how it </w:t>
      </w:r>
      <w:r w:rsidR="003A1017">
        <w:rPr>
          <w:rStyle w:val="ItemDescription"/>
        </w:rPr>
        <w:t xml:space="preserve">here.  Please use </w:t>
      </w:r>
      <w:r w:rsidR="003A1017">
        <w:rPr>
          <w:rStyle w:val="ItemDescription"/>
          <w:i w:val="0"/>
          <w:iCs/>
        </w:rPr>
        <w:t xml:space="preserve">CANVAS FREE FOR TEACHERS </w:t>
      </w:r>
      <w:r w:rsidR="003A1017" w:rsidRPr="003A1017">
        <w:rPr>
          <w:rStyle w:val="ItemDescription"/>
        </w:rPr>
        <w:t>for the course CRM, if you use one. You can create an account here:</w:t>
      </w:r>
      <w:r w:rsidR="003A1017">
        <w:rPr>
          <w:rStyle w:val="ItemDescription"/>
          <w:i w:val="0"/>
          <w:iCs/>
        </w:rPr>
        <w:t xml:space="preserve"> </w:t>
      </w:r>
      <w:hyperlink r:id="rId15" w:history="1">
        <w:r w:rsidR="003A1017" w:rsidRPr="00EC1902">
          <w:rPr>
            <w:rStyle w:val="Hyperlink"/>
            <w:rFonts w:eastAsia="Calibri" w:cs="Calibri"/>
            <w:iCs/>
          </w:rPr>
          <w:t>https://www.instructure.com/canvas/try-canvas</w:t>
        </w:r>
      </w:hyperlink>
      <w:r w:rsidR="003A1017">
        <w:rPr>
          <w:rStyle w:val="ItemDescription"/>
          <w:i w:val="0"/>
          <w:iCs/>
        </w:rPr>
        <w:t xml:space="preserve">. </w:t>
      </w:r>
    </w:p>
    <w:p w14:paraId="1F9F233B" w14:textId="77777777" w:rsidR="00AA7B71" w:rsidRDefault="00AA7B71">
      <w:pPr>
        <w:spacing w:before="120"/>
        <w:rPr>
          <w:rFonts w:eastAsia="Calibri" w:cs="Calibri"/>
        </w:rPr>
      </w:pPr>
    </w:p>
    <w:p w14:paraId="371750D2" w14:textId="77777777" w:rsidR="00AA7B71" w:rsidRDefault="00AA7B71" w:rsidP="0075423B">
      <w:pPr>
        <w:pStyle w:val="Heading2"/>
        <w:rPr>
          <w:rFonts w:eastAsia="Calibri"/>
        </w:rPr>
      </w:pPr>
      <w:r>
        <w:rPr>
          <w:rFonts w:eastAsia="Calibri"/>
        </w:rPr>
        <w:t>UF Policies:</w:t>
      </w:r>
    </w:p>
    <w:p w14:paraId="14845F95" w14:textId="2A9F0EC1" w:rsidR="00AA7B71" w:rsidRPr="00E27577" w:rsidRDefault="00AA7B71">
      <w:r w:rsidRPr="0075423B">
        <w:rPr>
          <w:rStyle w:val="Heading3Char"/>
        </w:rPr>
        <w:t>University Policy on Accommodating Students with Disabilities:</w:t>
      </w:r>
      <w:r>
        <w:rPr>
          <w:rFonts w:eastAsia="Calibri" w:cs="Calibri"/>
        </w:rPr>
        <w:t xml:space="preserve"> </w:t>
      </w:r>
      <w:r w:rsidRPr="00E27577">
        <w:t xml:space="preserve">Students requesting accommodation for disabilities must first provide documentation to the instructor when requesting accommodation. You must submit this documentation prior to submitting assignments or taking the quizzes or exams. Accommodations are not </w:t>
      </w:r>
      <w:proofErr w:type="gramStart"/>
      <w:r w:rsidRPr="00E27577">
        <w:t>retroactive,</w:t>
      </w:r>
      <w:proofErr w:type="gramEnd"/>
      <w:r w:rsidRPr="00E27577">
        <w:t xml:space="preserve"> therefore, students should contact the </w:t>
      </w:r>
      <w:r w:rsidR="006406D9">
        <w:t>instructor</w:t>
      </w:r>
      <w:r w:rsidRPr="00E27577">
        <w:t xml:space="preserve"> as soon as possible in the term for which they are seeking accommodations. </w:t>
      </w:r>
    </w:p>
    <w:p w14:paraId="3553A20F" w14:textId="5CCE6119" w:rsidR="00AA7B71" w:rsidRDefault="00AA7B71">
      <w:pPr>
        <w:spacing w:before="120"/>
      </w:pPr>
      <w:r w:rsidRPr="0075423B">
        <w:rPr>
          <w:rStyle w:val="Heading3Char"/>
        </w:rPr>
        <w:t>University Policy on Academic Misconduct</w:t>
      </w:r>
      <w:r w:rsidR="00E27577" w:rsidRPr="0075423B">
        <w:rPr>
          <w:rStyle w:val="Heading3Char"/>
        </w:rPr>
        <w:t>:</w:t>
      </w:r>
      <w:r w:rsidR="00E27577">
        <w:rPr>
          <w:rFonts w:eastAsia="Calibri" w:cs="Calibri"/>
        </w:rPr>
        <w:t xml:space="preserve"> </w:t>
      </w:r>
      <w:r>
        <w:rPr>
          <w:rFonts w:eastAsia="Calibri" w:cs="Calibri"/>
        </w:rPr>
        <w:t xml:space="preserve"> </w:t>
      </w:r>
      <w:r w:rsidR="00E27577">
        <w:rPr>
          <w:rFonts w:eastAsia="Calibri"/>
        </w:rPr>
        <w:t>A</w:t>
      </w:r>
      <w:r w:rsidRPr="00E27577">
        <w:t xml:space="preserve">cademic honesty and integrity are fundamental values of </w:t>
      </w:r>
      <w:r w:rsidR="00294001">
        <w:t xml:space="preserve">Collegium </w:t>
      </w:r>
      <w:r w:rsidRPr="00E27577">
        <w:t xml:space="preserve">community. Students should be sure that they understand the </w:t>
      </w:r>
      <w:r w:rsidR="00294001">
        <w:t>policy on Intellectual Honesty</w:t>
      </w:r>
      <w:r w:rsidR="008C2653">
        <w:t xml:space="preserve">: </w:t>
      </w:r>
      <w:hyperlink r:id="rId16" w:history="1">
        <w:r w:rsidR="008C2653" w:rsidRPr="00EC1902">
          <w:rPr>
            <w:rStyle w:val="Hyperlink"/>
          </w:rPr>
          <w:t>https://www.the-collegium.org/catalog</w:t>
        </w:r>
      </w:hyperlink>
      <w:r w:rsidR="008C2653">
        <w:t xml:space="preserve"> (p. 8, F).</w:t>
      </w:r>
    </w:p>
    <w:p w14:paraId="746FD70B" w14:textId="77777777" w:rsidR="00DD6793" w:rsidRPr="00E27577" w:rsidRDefault="00DD6793">
      <w:pPr>
        <w:spacing w:before="120"/>
      </w:pPr>
    </w:p>
    <w:p w14:paraId="267D475A" w14:textId="34D3563A" w:rsidR="00AA7B71" w:rsidRDefault="00AA7B71" w:rsidP="0075423B">
      <w:pPr>
        <w:pStyle w:val="Heading2"/>
        <w:rPr>
          <w:rFonts w:eastAsia="Calibri"/>
        </w:rPr>
      </w:pPr>
      <w:r>
        <w:rPr>
          <w:rFonts w:eastAsia="Calibri"/>
        </w:rPr>
        <w:t>Getting Help:</w:t>
      </w:r>
    </w:p>
    <w:p w14:paraId="1BB264CD" w14:textId="77777777" w:rsidR="004829F4" w:rsidRDefault="007C53E6" w:rsidP="00E27577">
      <w:pPr>
        <w:rPr>
          <w:rFonts w:eastAsia="Calibri"/>
        </w:rPr>
      </w:pPr>
      <w:r>
        <w:rPr>
          <w:rFonts w:eastAsia="Calibri"/>
        </w:rPr>
        <w:t xml:space="preserve">When </w:t>
      </w:r>
      <w:proofErr w:type="gramStart"/>
      <w:r>
        <w:rPr>
          <w:rFonts w:eastAsia="Calibri"/>
        </w:rPr>
        <w:t>experiencing difficulty</w:t>
      </w:r>
      <w:proofErr w:type="gramEnd"/>
      <w:r>
        <w:rPr>
          <w:rFonts w:eastAsia="Calibri"/>
        </w:rPr>
        <w:t xml:space="preserve"> with a course, please </w:t>
      </w:r>
      <w:r w:rsidR="0083465A">
        <w:rPr>
          <w:rFonts w:eastAsia="Calibri"/>
        </w:rPr>
        <w:t xml:space="preserve">ask the instructor for help </w:t>
      </w:r>
      <w:r w:rsidR="0083465A">
        <w:rPr>
          <w:rFonts w:eastAsia="Calibri"/>
          <w:i/>
          <w:iCs/>
        </w:rPr>
        <w:t xml:space="preserve">immediately.  </w:t>
      </w:r>
      <w:r w:rsidR="0083465A">
        <w:rPr>
          <w:rFonts w:eastAsia="Calibri"/>
        </w:rPr>
        <w:t xml:space="preserve">The instructor will either provide help directly or arrange </w:t>
      </w:r>
      <w:r w:rsidR="004829F4">
        <w:rPr>
          <w:rFonts w:eastAsia="Calibri"/>
        </w:rPr>
        <w:t xml:space="preserve">or a peer tutor or both.  </w:t>
      </w:r>
    </w:p>
    <w:p w14:paraId="32FFAEA0" w14:textId="0B1F6294" w:rsidR="00AA7B71" w:rsidRDefault="00AA7B71" w:rsidP="00E27577">
      <w:pPr>
        <w:rPr>
          <w:rFonts w:eastAsia="Calibri" w:cs="Calibri"/>
        </w:rPr>
      </w:pPr>
      <w:r>
        <w:rPr>
          <w:rFonts w:eastAsia="Calibri" w:cs="Calibri"/>
        </w:rPr>
        <w:t xml:space="preserve">Other resources are available at </w:t>
      </w:r>
      <w:hyperlink r:id="rId17" w:history="1">
        <w:r w:rsidR="001D0368" w:rsidRPr="00EC1902">
          <w:rPr>
            <w:rStyle w:val="Hyperlink"/>
          </w:rPr>
          <w:t>https://www.the-collegium.org/catalog</w:t>
        </w:r>
      </w:hyperlink>
      <w:r w:rsidR="001D0368">
        <w:t xml:space="preserve"> (pp. 15 and 20)</w:t>
      </w:r>
      <w:r>
        <w:rPr>
          <w:rFonts w:eastAsia="Calibri" w:cs="Calibri"/>
        </w:rPr>
        <w:t xml:space="preserve"> for:</w:t>
      </w:r>
    </w:p>
    <w:p w14:paraId="15DB0B2A" w14:textId="61C797B4" w:rsidR="00AA7B71" w:rsidRDefault="001D0368" w:rsidP="00E27577">
      <w:pPr>
        <w:numPr>
          <w:ilvl w:val="0"/>
          <w:numId w:val="4"/>
        </w:numPr>
        <w:rPr>
          <w:rFonts w:eastAsia="Calibri"/>
        </w:rPr>
      </w:pPr>
      <w:r>
        <w:rPr>
          <w:rFonts w:eastAsia="Calibri"/>
        </w:rPr>
        <w:t>Personal Counseling</w:t>
      </w:r>
    </w:p>
    <w:p w14:paraId="0F481856" w14:textId="2607A1CB" w:rsidR="00AA7B71" w:rsidRDefault="001D0368" w:rsidP="00E27577">
      <w:pPr>
        <w:numPr>
          <w:ilvl w:val="0"/>
          <w:numId w:val="4"/>
        </w:numPr>
        <w:rPr>
          <w:rFonts w:eastAsia="Calibri"/>
        </w:rPr>
      </w:pPr>
      <w:r>
        <w:rPr>
          <w:rFonts w:eastAsia="Calibri"/>
        </w:rPr>
        <w:lastRenderedPageBreak/>
        <w:t xml:space="preserve">Academic </w:t>
      </w:r>
      <w:r w:rsidR="00C255C9">
        <w:rPr>
          <w:rFonts w:eastAsia="Calibri"/>
        </w:rPr>
        <w:t>Advising and A</w:t>
      </w:r>
      <w:r>
        <w:rPr>
          <w:rFonts w:eastAsia="Calibri"/>
        </w:rPr>
        <w:t>ssistance</w:t>
      </w:r>
    </w:p>
    <w:p w14:paraId="5BDA590F" w14:textId="5BF9DBA7" w:rsidR="00AA7B71" w:rsidRDefault="001D0368" w:rsidP="00E27577">
      <w:pPr>
        <w:numPr>
          <w:ilvl w:val="0"/>
          <w:numId w:val="4"/>
        </w:numPr>
        <w:rPr>
          <w:rFonts w:eastAsia="Calibri"/>
        </w:rPr>
      </w:pPr>
      <w:r>
        <w:rPr>
          <w:rFonts w:eastAsia="Calibri"/>
        </w:rPr>
        <w:t xml:space="preserve">Health </w:t>
      </w:r>
      <w:r w:rsidR="00C255C9">
        <w:rPr>
          <w:rFonts w:eastAsia="Calibri"/>
        </w:rPr>
        <w:t>Services</w:t>
      </w:r>
    </w:p>
    <w:p w14:paraId="629768AB" w14:textId="001E222F" w:rsidR="00AA7B71" w:rsidRDefault="00FA056D" w:rsidP="00E27577">
      <w:pPr>
        <w:numPr>
          <w:ilvl w:val="0"/>
          <w:numId w:val="4"/>
        </w:numPr>
        <w:rPr>
          <w:rFonts w:eastAsia="Calibri"/>
        </w:rPr>
      </w:pPr>
      <w:r>
        <w:rPr>
          <w:rFonts w:eastAsia="Calibri"/>
        </w:rPr>
        <w:t xml:space="preserve">Issues Related to </w:t>
      </w:r>
      <w:proofErr w:type="spellStart"/>
      <w:r>
        <w:rPr>
          <w:rFonts w:eastAsia="Calibri"/>
        </w:rPr>
        <w:t>Sexaul</w:t>
      </w:r>
      <w:proofErr w:type="spellEnd"/>
      <w:r>
        <w:rPr>
          <w:rFonts w:eastAsia="Calibri"/>
        </w:rPr>
        <w:t xml:space="preserve"> Harassment </w:t>
      </w:r>
      <w:r w:rsidR="002575FC">
        <w:rPr>
          <w:rFonts w:eastAsia="Calibri"/>
        </w:rPr>
        <w:t>or Sexual Misconduct.</w:t>
      </w:r>
    </w:p>
    <w:p w14:paraId="1F12128F" w14:textId="77777777" w:rsidR="002575FC" w:rsidRDefault="002575FC" w:rsidP="002575FC">
      <w:pPr>
        <w:ind w:left="720"/>
        <w:rPr>
          <w:rFonts w:eastAsia="Calibri"/>
        </w:rPr>
      </w:pPr>
    </w:p>
    <w:p w14:paraId="77BBC12C" w14:textId="77777777" w:rsidR="00AA7B71" w:rsidRDefault="00AA7B71" w:rsidP="005A63C4">
      <w:pPr>
        <w:pStyle w:val="Heading2"/>
        <w:rPr>
          <w:rFonts w:eastAsia="Calibri"/>
        </w:rPr>
      </w:pPr>
      <w:r>
        <w:rPr>
          <w:rFonts w:eastAsia="Calibri"/>
        </w:rPr>
        <w:t>Grading Policies:</w:t>
      </w:r>
    </w:p>
    <w:p w14:paraId="78EEB3D6" w14:textId="77777777" w:rsidR="00AA7B71" w:rsidRPr="00E27577" w:rsidRDefault="00AA7B71">
      <w:pPr>
        <w:rPr>
          <w:rStyle w:val="ItemDescription"/>
        </w:rPr>
      </w:pPr>
      <w:r w:rsidRPr="00E27577">
        <w:rPr>
          <w:rStyle w:val="ItemDescription"/>
        </w:rPr>
        <w:t>[Each syllabus will include details about how the student will be evaluated - what factors will be included or not included, how they will be weighted and how they will be translated into grades. Include any rubrics that will be used to evaluate performance.</w:t>
      </w:r>
    </w:p>
    <w:p w14:paraId="78760682" w14:textId="77777777" w:rsidR="00AA7B71" w:rsidRPr="00E27577" w:rsidRDefault="00AA7B71">
      <w:pPr>
        <w:rPr>
          <w:rStyle w:val="ItemDescription"/>
        </w:rPr>
      </w:pPr>
    </w:p>
    <w:p w14:paraId="62E4AD79" w14:textId="77777777" w:rsidR="00AA7B71" w:rsidRPr="00E27577" w:rsidRDefault="00AA7B71">
      <w:pPr>
        <w:rPr>
          <w:rStyle w:val="ItemDescription"/>
        </w:rPr>
      </w:pPr>
      <w:r w:rsidRPr="00E27577">
        <w:rPr>
          <w:rStyle w:val="ItemDescription"/>
        </w:rPr>
        <w:t>Keep in mind, the weighting of amount of points for the different assignments and tasks you give students it will have a major impact on their effort distribution. For example, if you have many homework assignments and/or quizzes, but not any one of them will count significantly toward the final grade, students may invest less time and commitment to doing them. If a certain percentage of the students’ grades are based on class participation, what criteria will be used to make that assessment: quantity or quality? If quality, what determines quality?]</w:t>
      </w:r>
    </w:p>
    <w:p w14:paraId="79DFEBB9" w14:textId="77777777" w:rsidR="00AA7B71" w:rsidRDefault="00AA7B71">
      <w:pPr>
        <w:jc w:val="center"/>
        <w:rPr>
          <w:rFonts w:eastAsia="Calibri" w:cs="Calibri"/>
          <w:i/>
          <w:i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506"/>
      </w:tblGrid>
      <w:tr w:rsidR="00AA7B71" w:rsidRPr="00294583" w14:paraId="7B27A1A1" w14:textId="77777777">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30036" w14:textId="77777777" w:rsidR="00AA7B71" w:rsidRPr="00294583" w:rsidRDefault="00AA7B71">
            <w:pPr>
              <w:jc w:val="center"/>
            </w:pPr>
            <w:r>
              <w:rPr>
                <w:rFonts w:eastAsia="Calibri" w:cs="Calibri"/>
              </w:rPr>
              <w:t>Assignment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BCF96" w14:textId="77777777" w:rsidR="00AA7B71" w:rsidRPr="00294583" w:rsidRDefault="00AA7B71">
            <w:pPr>
              <w:jc w:val="center"/>
            </w:pPr>
            <w:r>
              <w:rPr>
                <w:rFonts w:eastAsia="Calibri" w:cs="Calibri"/>
              </w:rPr>
              <w:t>Points or percentage</w:t>
            </w:r>
          </w:p>
        </w:tc>
      </w:tr>
      <w:tr w:rsidR="00AA7B71" w:rsidRPr="00294583" w14:paraId="2C611F4E" w14:textId="77777777">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08C28" w14:textId="77777777" w:rsidR="00AA7B71" w:rsidRPr="00294583" w:rsidRDefault="00AA7B71"/>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DBF50" w14:textId="77777777" w:rsidR="00AA7B71" w:rsidRPr="00294583" w:rsidRDefault="00AA7B71"/>
        </w:tc>
      </w:tr>
      <w:tr w:rsidR="00AA7B71" w:rsidRPr="00294583" w14:paraId="23E19D22" w14:textId="77777777">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AB281" w14:textId="77777777" w:rsidR="00AA7B71" w:rsidRPr="00294583" w:rsidRDefault="00AA7B71"/>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EB70F" w14:textId="77777777" w:rsidR="00AA7B71" w:rsidRPr="00294583" w:rsidRDefault="00AA7B71"/>
        </w:tc>
      </w:tr>
    </w:tbl>
    <w:p w14:paraId="2155DD4C" w14:textId="77777777" w:rsidR="00AA7B71" w:rsidRDefault="00AA7B71"/>
    <w:p w14:paraId="76176C12" w14:textId="77777777" w:rsidR="00AA7B71" w:rsidRPr="00E27577" w:rsidRDefault="00AA7B71">
      <w:pPr>
        <w:rPr>
          <w:rStyle w:val="ItemDescription"/>
        </w:rPr>
      </w:pPr>
      <w:r w:rsidRPr="00E27577">
        <w:rPr>
          <w:rStyle w:val="ItemDescription"/>
        </w:rPr>
        <w:t>** [Include specific details about the assignments as necessary]</w:t>
      </w:r>
    </w:p>
    <w:p w14:paraId="7B99E8F8" w14:textId="77777777" w:rsidR="00AA7B71" w:rsidRDefault="00AA7B71">
      <w:pPr>
        <w:rPr>
          <w:rFonts w:eastAsia="Calibri" w:cs="Calibri"/>
          <w:i/>
          <w:iCs/>
        </w:rPr>
      </w:pPr>
    </w:p>
    <w:p w14:paraId="5A8B6ACD" w14:textId="01E81FB2" w:rsidR="00AA7B71" w:rsidRDefault="00AA7B71">
      <w:pPr>
        <w:rPr>
          <w:rStyle w:val="ItemDescription"/>
        </w:rPr>
      </w:pPr>
      <w:r w:rsidRPr="005A63C4">
        <w:rPr>
          <w:rStyle w:val="Heading3Char"/>
          <w:rFonts w:eastAsia="Calibri"/>
        </w:rPr>
        <w:t>Grading Scale:</w:t>
      </w:r>
      <w:r>
        <w:rPr>
          <w:rFonts w:eastAsia="Calibri" w:cs="Calibri"/>
        </w:rPr>
        <w:t xml:space="preserve"> </w:t>
      </w:r>
    </w:p>
    <w:p w14:paraId="4114B100" w14:textId="450EC1D2" w:rsidR="0016250A" w:rsidRPr="0016250A" w:rsidRDefault="0016250A">
      <w:pPr>
        <w:rPr>
          <w:rStyle w:val="ItemDescription"/>
          <w:i w:val="0"/>
          <w:iCs/>
        </w:rPr>
      </w:pPr>
      <w:r>
        <w:rPr>
          <w:rStyle w:val="ItemDescription"/>
          <w:i w:val="0"/>
          <w:iCs/>
        </w:rPr>
        <w:lastRenderedPageBreak/>
        <w:t xml:space="preserve">The Grading </w:t>
      </w:r>
      <w:r w:rsidR="009665D0">
        <w:rPr>
          <w:rStyle w:val="ItemDescription"/>
          <w:i w:val="0"/>
          <w:iCs/>
        </w:rPr>
        <w:t xml:space="preserve">Scale for this and all courses at The Collegium is as follows (from the catalog, p. 7, </w:t>
      </w:r>
      <w:hyperlink r:id="rId18" w:history="1">
        <w:r w:rsidR="009665D0" w:rsidRPr="00EC1902">
          <w:rPr>
            <w:rStyle w:val="Hyperlink"/>
            <w:rFonts w:eastAsia="Calibri" w:cs="Calibri"/>
            <w:iCs/>
          </w:rPr>
          <w:t>https://www.the-collegium.org/catalog</w:t>
        </w:r>
      </w:hyperlink>
      <w:r w:rsidR="009665D0">
        <w:rPr>
          <w:rStyle w:val="ItemDescription"/>
          <w:i w:val="0"/>
          <w:iCs/>
        </w:rPr>
        <w:t xml:space="preserve">): </w:t>
      </w:r>
    </w:p>
    <w:p w14:paraId="318D2C4A" w14:textId="77777777" w:rsidR="00AA7B71" w:rsidRDefault="00AA7B71">
      <w:pPr>
        <w:rPr>
          <w:rFonts w:eastAsia="Calibri" w:cs="Calibri"/>
          <w:sz w:val="22"/>
          <w:szCs w:val="22"/>
        </w:rPr>
      </w:pPr>
    </w:p>
    <w:p w14:paraId="0FE8E95A" w14:textId="77777777" w:rsidR="00AA7B71" w:rsidRDefault="00AA7B71" w:rsidP="005A63C4">
      <w:pPr>
        <w:pStyle w:val="Heading2"/>
        <w:rPr>
          <w:rFonts w:eastAsia="Calibri"/>
        </w:rPr>
      </w:pPr>
      <w:r>
        <w:rPr>
          <w:rFonts w:eastAsia="Calibri"/>
        </w:rPr>
        <w:t>Course Schedule</w:t>
      </w:r>
      <w:r w:rsidR="008B374A">
        <w:rPr>
          <w:rFonts w:eastAsia="Calibri"/>
        </w:rPr>
        <w:t>:</w:t>
      </w:r>
    </w:p>
    <w:p w14:paraId="754CECB2" w14:textId="77777777" w:rsidR="00AA7B71" w:rsidRDefault="00AA7B71" w:rsidP="00E27577">
      <w:pPr>
        <w:rPr>
          <w:rFonts w:eastAsia="Calibri" w:cs="Calibri"/>
        </w:rPr>
      </w:pPr>
      <w:r w:rsidRPr="005A63C4">
        <w:rPr>
          <w:rStyle w:val="Heading3Char"/>
        </w:rPr>
        <w:t>**Final Exam:</w:t>
      </w:r>
      <w:r w:rsidRPr="005A63C4">
        <w:rPr>
          <w:rStyle w:val="Heading3Char"/>
          <w:rFonts w:eastAsia="Calibri"/>
        </w:rPr>
        <w:tab/>
      </w:r>
      <w:r w:rsidRPr="00E27577">
        <w:rPr>
          <w:rStyle w:val="ItemDescription"/>
        </w:rPr>
        <w:t>[Date and time]</w:t>
      </w:r>
    </w:p>
    <w:p w14:paraId="2321620D" w14:textId="77777777" w:rsidR="00AA7B71" w:rsidRDefault="00AA7B71">
      <w:pPr>
        <w:rPr>
          <w:rFonts w:eastAsia="Calibri" w:cs="Calibri"/>
        </w:rPr>
      </w:pPr>
    </w:p>
    <w:p w14:paraId="52BB4A17" w14:textId="4FC119BB" w:rsidR="00AA7B71" w:rsidRDefault="009A5115">
      <w:pPr>
        <w:rPr>
          <w:rFonts w:eastAsia="Calibri" w:cs="Calibri"/>
        </w:rPr>
      </w:pPr>
      <w:r>
        <w:rPr>
          <w:rFonts w:eastAsia="Calibri" w:cs="Calibri"/>
        </w:rPr>
        <w:t>** T</w:t>
      </w:r>
      <w:r w:rsidR="00AA7B71">
        <w:rPr>
          <w:rFonts w:eastAsia="Calibri" w:cs="Calibri"/>
        </w:rPr>
        <w:t xml:space="preserve">he specific day-to-day or week-to-week schedule is not required, but </w:t>
      </w:r>
      <w:r w:rsidR="003A78A6">
        <w:rPr>
          <w:rFonts w:eastAsia="Calibri" w:cs="Calibri"/>
        </w:rPr>
        <w:t>at least</w:t>
      </w:r>
      <w:r w:rsidR="00483EAB">
        <w:rPr>
          <w:rFonts w:eastAsia="Calibri" w:cs="Calibri"/>
        </w:rPr>
        <w:t xml:space="preserve"> a listing of the topics to be covered should be.  You can edit the table below to fit what you list.</w:t>
      </w:r>
    </w:p>
    <w:p w14:paraId="76162520" w14:textId="77777777" w:rsidR="00AA7B71" w:rsidRDefault="00AA7B71">
      <w:pPr>
        <w:rPr>
          <w:rFonts w:eastAsia="Calibri"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1341"/>
        <w:gridCol w:w="1467"/>
        <w:gridCol w:w="1976"/>
        <w:gridCol w:w="2675"/>
      </w:tblGrid>
      <w:tr w:rsidR="00AA7B71" w:rsidRPr="00294583" w14:paraId="6B522FCE" w14:textId="7777777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9B357C" w14:textId="77777777" w:rsidR="00AA7B71" w:rsidRPr="00294583" w:rsidRDefault="00AA7B71">
            <w:pPr>
              <w:jc w:val="center"/>
            </w:pPr>
            <w:r>
              <w:rPr>
                <w:rFonts w:eastAsia="Calibri" w:cs="Calibri"/>
              </w:rPr>
              <w:t>Day</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5FAF70" w14:textId="77777777" w:rsidR="00AA7B71" w:rsidRPr="00294583" w:rsidRDefault="00AA7B71">
            <w:pPr>
              <w:jc w:val="center"/>
            </w:pPr>
            <w:r>
              <w:rPr>
                <w:rFonts w:eastAsia="Calibri" w:cs="Calibri"/>
              </w:rPr>
              <w:t>Date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DA29E9" w14:textId="77777777" w:rsidR="00AA7B71" w:rsidRPr="00294583" w:rsidRDefault="00AA7B71">
            <w:pPr>
              <w:jc w:val="center"/>
            </w:pPr>
            <w:r>
              <w:rPr>
                <w:rFonts w:eastAsia="Calibri" w:cs="Calibri"/>
              </w:rPr>
              <w:t>Topic</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86C1C2" w14:textId="77777777" w:rsidR="00AA7B71" w:rsidRPr="00294583" w:rsidRDefault="00AA7B71">
            <w:pPr>
              <w:jc w:val="center"/>
            </w:pPr>
            <w:r>
              <w:rPr>
                <w:rFonts w:eastAsia="Calibri" w:cs="Calibri"/>
              </w:rPr>
              <w:t>Reading</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C421D1" w14:textId="77777777" w:rsidR="00AA7B71" w:rsidRPr="00294583" w:rsidRDefault="00AA7B71">
            <w:pPr>
              <w:jc w:val="center"/>
            </w:pPr>
            <w:r>
              <w:rPr>
                <w:rFonts w:eastAsia="Calibri" w:cs="Calibri"/>
              </w:rPr>
              <w:t>Assignment</w:t>
            </w:r>
          </w:p>
        </w:tc>
      </w:tr>
      <w:tr w:rsidR="00AA7B71" w:rsidRPr="00294583" w14:paraId="53F7A5B0" w14:textId="7777777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00ECB8" w14:textId="77777777" w:rsidR="00AA7B71" w:rsidRPr="00294583" w:rsidRDefault="00AA7B71">
            <w:r>
              <w:rPr>
                <w:rFonts w:eastAsia="Calibri" w:cs="Calibri"/>
              </w:rPr>
              <w:t xml:space="preserve">1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86247C" w14:textId="77777777" w:rsidR="00AA7B71" w:rsidRPr="00294583" w:rsidRDefault="00AA7B71"/>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329A7E" w14:textId="77777777" w:rsidR="00AA7B71" w:rsidRPr="00294583" w:rsidRDefault="00AA7B71"/>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5D878D" w14:textId="77777777" w:rsidR="00AA7B71" w:rsidRPr="00294583" w:rsidRDefault="00AA7B71"/>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25F368" w14:textId="77777777" w:rsidR="00AA7B71" w:rsidRPr="00294583" w:rsidRDefault="00AA7B71"/>
        </w:tc>
      </w:tr>
      <w:tr w:rsidR="00AA7B71" w:rsidRPr="00294583" w14:paraId="0FAE6ADE" w14:textId="7777777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9C20A9" w14:textId="77777777" w:rsidR="00AA7B71" w:rsidRPr="00294583" w:rsidRDefault="00AA7B71">
            <w:r>
              <w:rPr>
                <w:rFonts w:eastAsia="Calibri" w:cs="Calibri"/>
              </w:rPr>
              <w:t xml:space="preserve">2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9DD76D" w14:textId="77777777" w:rsidR="00AA7B71" w:rsidRPr="00294583" w:rsidRDefault="00AA7B71"/>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5E36E2" w14:textId="77777777" w:rsidR="00AA7B71" w:rsidRPr="00294583" w:rsidRDefault="00AA7B71"/>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6C3E1E" w14:textId="77777777" w:rsidR="00AA7B71" w:rsidRPr="00294583" w:rsidRDefault="00AA7B71"/>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97B95A" w14:textId="77777777" w:rsidR="00AA7B71" w:rsidRPr="00294583" w:rsidRDefault="00AA7B71"/>
        </w:tc>
      </w:tr>
      <w:tr w:rsidR="00AA7B71" w:rsidRPr="00294583" w14:paraId="1013B56F" w14:textId="7777777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4690D4" w14:textId="77777777" w:rsidR="00AA7B71" w:rsidRPr="00294583" w:rsidRDefault="00AA7B71">
            <w:r>
              <w:rPr>
                <w:rFonts w:eastAsia="Calibri" w:cs="Calibri"/>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2EE81C" w14:textId="77777777" w:rsidR="00AA7B71" w:rsidRPr="00294583" w:rsidRDefault="00AA7B71"/>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8B64DE" w14:textId="77777777" w:rsidR="00AA7B71" w:rsidRPr="00294583" w:rsidRDefault="00AA7B71"/>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A98BA9" w14:textId="77777777" w:rsidR="00AA7B71" w:rsidRPr="00294583" w:rsidRDefault="00AA7B71"/>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5FCBA0" w14:textId="77777777" w:rsidR="00AA7B71" w:rsidRPr="00294583" w:rsidRDefault="00AA7B71"/>
        </w:tc>
      </w:tr>
    </w:tbl>
    <w:p w14:paraId="5F2423E9" w14:textId="77777777" w:rsidR="00AA7B71" w:rsidRDefault="00AA7B71"/>
    <w:p w14:paraId="08829184" w14:textId="3C911D92" w:rsidR="00AA7B71" w:rsidRPr="009A5115" w:rsidRDefault="00AA7B71">
      <w:pPr>
        <w:rPr>
          <w:rFonts w:eastAsia="Calibri"/>
        </w:rPr>
      </w:pPr>
      <w:r w:rsidRPr="00E27577">
        <w:rPr>
          <w:rStyle w:val="CategoryUnderlined"/>
        </w:rPr>
        <w:t>Disclaimer:</w:t>
      </w:r>
      <w:r>
        <w:rPr>
          <w:rFonts w:eastAsia="Calibri" w:cs="Calibri"/>
        </w:rPr>
        <w:t xml:space="preserve"> </w:t>
      </w:r>
      <w:r w:rsidR="0098432C">
        <w:rPr>
          <w:rStyle w:val="ItemDescription"/>
        </w:rPr>
        <w:t xml:space="preserve"> </w:t>
      </w:r>
      <w:r w:rsidRPr="00E27577">
        <w:t>This syllabus represents my current plans and objectives.  As we go through the semester, those plans may need to change to enhance the class learning opportunity.  Such changes, communicated clearly, are not unusual and should be expected.</w:t>
      </w:r>
    </w:p>
    <w:sectPr w:rsidR="00AA7B71" w:rsidRPr="009A511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7A22CB32">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B6B277B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06EA5D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6BA62E0C">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4087AD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432EB0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BD22C0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CEE26696">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E812B59C">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40DA5E8A">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663EF57A">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DF7C3598">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9A32EAB8">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20B6604E">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F4D66070">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260AD0EC">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7452E49A">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672EDFD4">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2" w15:restartNumberingAfterBreak="0">
    <w:nsid w:val="00000003"/>
    <w:multiLevelType w:val="hybridMultilevel"/>
    <w:tmpl w:val="00000003"/>
    <w:lvl w:ilvl="0" w:tplc="C540A248">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213C4312">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8592AB3C">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93ACDB18">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D66ED792">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7E6A1330">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77D0FB78">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BA98D364">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20A822D8">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3" w15:restartNumberingAfterBreak="0">
    <w:nsid w:val="4C2A1DA2"/>
    <w:multiLevelType w:val="hybridMultilevel"/>
    <w:tmpl w:val="2EC2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15599"/>
    <w:rsid w:val="0016250A"/>
    <w:rsid w:val="001A414C"/>
    <w:rsid w:val="001D0368"/>
    <w:rsid w:val="00247B80"/>
    <w:rsid w:val="002575FC"/>
    <w:rsid w:val="00294001"/>
    <w:rsid w:val="00294583"/>
    <w:rsid w:val="003A1017"/>
    <w:rsid w:val="003A78A6"/>
    <w:rsid w:val="003B10E6"/>
    <w:rsid w:val="004829F4"/>
    <w:rsid w:val="00483EAB"/>
    <w:rsid w:val="004853D7"/>
    <w:rsid w:val="005615CB"/>
    <w:rsid w:val="005A63C4"/>
    <w:rsid w:val="006406D9"/>
    <w:rsid w:val="006A00EC"/>
    <w:rsid w:val="00750451"/>
    <w:rsid w:val="0075423B"/>
    <w:rsid w:val="007C53E6"/>
    <w:rsid w:val="0083465A"/>
    <w:rsid w:val="008B374A"/>
    <w:rsid w:val="008C2653"/>
    <w:rsid w:val="009665D0"/>
    <w:rsid w:val="0098432C"/>
    <w:rsid w:val="009A5115"/>
    <w:rsid w:val="00A271BD"/>
    <w:rsid w:val="00A578FB"/>
    <w:rsid w:val="00A77B3E"/>
    <w:rsid w:val="00AA7B71"/>
    <w:rsid w:val="00B502D1"/>
    <w:rsid w:val="00C255C9"/>
    <w:rsid w:val="00C42F5F"/>
    <w:rsid w:val="00C83D36"/>
    <w:rsid w:val="00DD6793"/>
    <w:rsid w:val="00E27577"/>
    <w:rsid w:val="00E54605"/>
    <w:rsid w:val="00EE29CC"/>
    <w:rsid w:val="00F63E9D"/>
    <w:rsid w:val="00FA0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3A917"/>
  <w15:chartTrackingRefBased/>
  <w15:docId w15:val="{640765C3-FC09-41BC-AD3B-3B8385ED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1BD"/>
    <w:pPr>
      <w:spacing w:before="200" w:after="200" w:line="276" w:lineRule="auto"/>
    </w:pPr>
    <w:rPr>
      <w:sz w:val="24"/>
    </w:rPr>
  </w:style>
  <w:style w:type="paragraph" w:styleId="Heading1">
    <w:name w:val="heading 1"/>
    <w:basedOn w:val="Normal"/>
    <w:next w:val="Normal"/>
    <w:link w:val="Heading1Char"/>
    <w:uiPriority w:val="9"/>
    <w:qFormat/>
    <w:rsid w:val="00A271BD"/>
    <w:pPr>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ascii="Arial" w:hAnsi="Arial"/>
      <w:b/>
      <w:bCs/>
      <w:caps/>
      <w:color w:val="FFFFFF"/>
      <w:spacing w:val="15"/>
      <w:sz w:val="32"/>
      <w:szCs w:val="22"/>
    </w:rPr>
  </w:style>
  <w:style w:type="paragraph" w:styleId="Heading2">
    <w:name w:val="heading 2"/>
    <w:basedOn w:val="Normal"/>
    <w:next w:val="Normal"/>
    <w:link w:val="Heading2Char"/>
    <w:uiPriority w:val="9"/>
    <w:unhideWhenUsed/>
    <w:qFormat/>
    <w:rsid w:val="0075423B"/>
    <w:pPr>
      <w:pBdr>
        <w:left w:val="single" w:sz="24" w:space="4" w:color="DBE5F1"/>
        <w:bottom w:val="single" w:sz="24" w:space="1" w:color="DBE5F1"/>
      </w:pBdr>
      <w:shd w:val="clear" w:color="auto" w:fill="C6D9F1"/>
      <w:spacing w:after="0"/>
      <w:outlineLvl w:val="1"/>
    </w:pPr>
    <w:rPr>
      <w:caps/>
      <w:spacing w:val="15"/>
      <w:sz w:val="28"/>
      <w:szCs w:val="22"/>
    </w:rPr>
  </w:style>
  <w:style w:type="paragraph" w:styleId="Heading3">
    <w:name w:val="heading 3"/>
    <w:basedOn w:val="Normal"/>
    <w:next w:val="Normal"/>
    <w:link w:val="Heading3Char"/>
    <w:uiPriority w:val="9"/>
    <w:unhideWhenUsed/>
    <w:qFormat/>
    <w:rsid w:val="0075423B"/>
    <w:pPr>
      <w:spacing w:before="300" w:after="0"/>
      <w:outlineLvl w:val="2"/>
    </w:pPr>
    <w:rPr>
      <w:b/>
      <w:caps/>
      <w:color w:val="243F60"/>
      <w:sz w:val="22"/>
      <w:szCs w:val="22"/>
    </w:rPr>
  </w:style>
  <w:style w:type="paragraph" w:styleId="Heading4">
    <w:name w:val="heading 4"/>
    <w:basedOn w:val="Normal"/>
    <w:next w:val="Normal"/>
    <w:link w:val="Heading4Char"/>
    <w:uiPriority w:val="9"/>
    <w:unhideWhenUsed/>
    <w:qFormat/>
    <w:rsid w:val="0075423B"/>
    <w:pPr>
      <w:outlineLvl w:val="3"/>
    </w:pPr>
    <w:rPr>
      <w:caps/>
    </w:rPr>
  </w:style>
  <w:style w:type="paragraph" w:styleId="Heading5">
    <w:name w:val="heading 5"/>
    <w:basedOn w:val="Normal"/>
    <w:next w:val="Normal"/>
    <w:link w:val="Heading5Char"/>
    <w:uiPriority w:val="9"/>
    <w:unhideWhenUsed/>
    <w:qFormat/>
    <w:rsid w:val="00A271B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rsid w:val="00A271B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A271B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A271B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71B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71BD"/>
    <w:pPr>
      <w:spacing w:before="720"/>
    </w:pPr>
    <w:rPr>
      <w:caps/>
      <w:color w:val="4F81BD"/>
      <w:spacing w:val="10"/>
      <w:kern w:val="28"/>
      <w:sz w:val="52"/>
      <w:szCs w:val="52"/>
    </w:rPr>
  </w:style>
  <w:style w:type="paragraph" w:styleId="Subtitle">
    <w:name w:val="Subtitle"/>
    <w:basedOn w:val="Normal"/>
    <w:next w:val="Normal"/>
    <w:link w:val="SubtitleChar"/>
    <w:uiPriority w:val="11"/>
    <w:qFormat/>
    <w:rsid w:val="00A271BD"/>
    <w:pPr>
      <w:spacing w:after="1000" w:line="240" w:lineRule="auto"/>
    </w:pPr>
    <w:rPr>
      <w:caps/>
      <w:color w:val="595959"/>
      <w:spacing w:val="10"/>
      <w:szCs w:val="24"/>
    </w:rPr>
  </w:style>
  <w:style w:type="character" w:styleId="CommentReference">
    <w:name w:val="annotation reference"/>
    <w:rsid w:val="00805BCE"/>
    <w:rPr>
      <w:sz w:val="16"/>
      <w:szCs w:val="16"/>
    </w:rPr>
  </w:style>
  <w:style w:type="paragraph" w:styleId="BalloonText">
    <w:name w:val="Balloon Text"/>
    <w:basedOn w:val="Normal"/>
    <w:link w:val="BalloonTextChar"/>
    <w:rsid w:val="00B502D1"/>
    <w:rPr>
      <w:rFonts w:ascii="Tahoma" w:hAnsi="Tahoma" w:cs="Tahoma"/>
      <w:sz w:val="16"/>
      <w:szCs w:val="16"/>
    </w:rPr>
  </w:style>
  <w:style w:type="character" w:customStyle="1" w:styleId="BalloonTextChar">
    <w:name w:val="Balloon Text Char"/>
    <w:link w:val="BalloonText"/>
    <w:rsid w:val="00B502D1"/>
    <w:rPr>
      <w:rFonts w:ascii="Tahoma" w:hAnsi="Tahoma" w:cs="Tahoma"/>
      <w:color w:val="000000"/>
      <w:sz w:val="16"/>
      <w:szCs w:val="16"/>
    </w:rPr>
  </w:style>
  <w:style w:type="character" w:customStyle="1" w:styleId="ItemDescription">
    <w:name w:val="Item Description"/>
    <w:rsid w:val="00B502D1"/>
    <w:rPr>
      <w:rFonts w:ascii="Calibri" w:eastAsia="Calibri" w:hAnsi="Calibri" w:cs="Calibri"/>
      <w:i/>
      <w:sz w:val="24"/>
    </w:rPr>
  </w:style>
  <w:style w:type="character" w:customStyle="1" w:styleId="CategoryUnderlined">
    <w:name w:val="Category Underlined"/>
    <w:rsid w:val="00B502D1"/>
    <w:rPr>
      <w:rFonts w:ascii="Calibri" w:hAnsi="Calibri"/>
      <w:u w:val="single"/>
    </w:rPr>
  </w:style>
  <w:style w:type="character" w:styleId="Hyperlink">
    <w:name w:val="Hyperlink"/>
    <w:rsid w:val="00E27577"/>
    <w:rPr>
      <w:color w:val="0000FF"/>
      <w:u w:val="single"/>
    </w:rPr>
  </w:style>
  <w:style w:type="character" w:customStyle="1" w:styleId="Heading1Char">
    <w:name w:val="Heading 1 Char"/>
    <w:link w:val="Heading1"/>
    <w:uiPriority w:val="9"/>
    <w:rsid w:val="00A271BD"/>
    <w:rPr>
      <w:rFonts w:ascii="Arial" w:hAnsi="Arial"/>
      <w:b/>
      <w:bCs/>
      <w:caps/>
      <w:color w:val="FFFFFF"/>
      <w:spacing w:val="15"/>
      <w:sz w:val="32"/>
      <w:shd w:val="clear" w:color="auto" w:fill="1F497D"/>
    </w:rPr>
  </w:style>
  <w:style w:type="character" w:customStyle="1" w:styleId="Heading2Char">
    <w:name w:val="Heading 2 Char"/>
    <w:link w:val="Heading2"/>
    <w:uiPriority w:val="9"/>
    <w:rsid w:val="0075423B"/>
    <w:rPr>
      <w:caps/>
      <w:spacing w:val="15"/>
      <w:sz w:val="28"/>
      <w:shd w:val="clear" w:color="auto" w:fill="C6D9F1"/>
    </w:rPr>
  </w:style>
  <w:style w:type="character" w:customStyle="1" w:styleId="Heading3Char">
    <w:name w:val="Heading 3 Char"/>
    <w:link w:val="Heading3"/>
    <w:uiPriority w:val="9"/>
    <w:rsid w:val="0075423B"/>
    <w:rPr>
      <w:b/>
      <w:caps/>
      <w:color w:val="243F60"/>
    </w:rPr>
  </w:style>
  <w:style w:type="character" w:customStyle="1" w:styleId="Heading4Char">
    <w:name w:val="Heading 4 Char"/>
    <w:link w:val="Heading4"/>
    <w:uiPriority w:val="9"/>
    <w:rsid w:val="0075423B"/>
    <w:rPr>
      <w:caps/>
      <w:sz w:val="24"/>
      <w:szCs w:val="20"/>
    </w:rPr>
  </w:style>
  <w:style w:type="character" w:customStyle="1" w:styleId="Heading5Char">
    <w:name w:val="Heading 5 Char"/>
    <w:link w:val="Heading5"/>
    <w:uiPriority w:val="9"/>
    <w:rsid w:val="00A271BD"/>
    <w:rPr>
      <w:caps/>
      <w:color w:val="365F91"/>
      <w:spacing w:val="10"/>
    </w:rPr>
  </w:style>
  <w:style w:type="character" w:customStyle="1" w:styleId="Heading6Char">
    <w:name w:val="Heading 6 Char"/>
    <w:link w:val="Heading6"/>
    <w:uiPriority w:val="9"/>
    <w:rsid w:val="00A271BD"/>
    <w:rPr>
      <w:caps/>
      <w:color w:val="365F91"/>
      <w:spacing w:val="10"/>
    </w:rPr>
  </w:style>
  <w:style w:type="character" w:customStyle="1" w:styleId="Heading7Char">
    <w:name w:val="Heading 7 Char"/>
    <w:link w:val="Heading7"/>
    <w:uiPriority w:val="9"/>
    <w:semiHidden/>
    <w:rsid w:val="00A271BD"/>
    <w:rPr>
      <w:caps/>
      <w:color w:val="365F91"/>
      <w:spacing w:val="10"/>
    </w:rPr>
  </w:style>
  <w:style w:type="character" w:customStyle="1" w:styleId="Heading8Char">
    <w:name w:val="Heading 8 Char"/>
    <w:link w:val="Heading8"/>
    <w:uiPriority w:val="9"/>
    <w:semiHidden/>
    <w:rsid w:val="00A271BD"/>
    <w:rPr>
      <w:caps/>
      <w:spacing w:val="10"/>
      <w:sz w:val="18"/>
      <w:szCs w:val="18"/>
    </w:rPr>
  </w:style>
  <w:style w:type="character" w:customStyle="1" w:styleId="Heading9Char">
    <w:name w:val="Heading 9 Char"/>
    <w:link w:val="Heading9"/>
    <w:uiPriority w:val="9"/>
    <w:semiHidden/>
    <w:rsid w:val="00A271BD"/>
    <w:rPr>
      <w:i/>
      <w:caps/>
      <w:spacing w:val="10"/>
      <w:sz w:val="18"/>
      <w:szCs w:val="18"/>
    </w:rPr>
  </w:style>
  <w:style w:type="paragraph" w:styleId="Caption">
    <w:name w:val="caption"/>
    <w:basedOn w:val="Normal"/>
    <w:next w:val="Normal"/>
    <w:uiPriority w:val="35"/>
    <w:semiHidden/>
    <w:unhideWhenUsed/>
    <w:qFormat/>
    <w:rsid w:val="00A271BD"/>
    <w:rPr>
      <w:b/>
      <w:bCs/>
      <w:color w:val="365F91"/>
      <w:sz w:val="16"/>
      <w:szCs w:val="16"/>
    </w:rPr>
  </w:style>
  <w:style w:type="character" w:customStyle="1" w:styleId="TitleChar">
    <w:name w:val="Title Char"/>
    <w:link w:val="Title"/>
    <w:uiPriority w:val="10"/>
    <w:rsid w:val="00A271BD"/>
    <w:rPr>
      <w:caps/>
      <w:color w:val="4F81BD"/>
      <w:spacing w:val="10"/>
      <w:kern w:val="28"/>
      <w:sz w:val="52"/>
      <w:szCs w:val="52"/>
    </w:rPr>
  </w:style>
  <w:style w:type="character" w:customStyle="1" w:styleId="SubtitleChar">
    <w:name w:val="Subtitle Char"/>
    <w:link w:val="Subtitle"/>
    <w:uiPriority w:val="11"/>
    <w:rsid w:val="00A271BD"/>
    <w:rPr>
      <w:caps/>
      <w:color w:val="595959"/>
      <w:spacing w:val="10"/>
      <w:sz w:val="24"/>
      <w:szCs w:val="24"/>
    </w:rPr>
  </w:style>
  <w:style w:type="character" w:styleId="Strong">
    <w:name w:val="Strong"/>
    <w:uiPriority w:val="22"/>
    <w:qFormat/>
    <w:rsid w:val="00A271BD"/>
    <w:rPr>
      <w:b/>
      <w:bCs/>
    </w:rPr>
  </w:style>
  <w:style w:type="character" w:styleId="Emphasis">
    <w:name w:val="Emphasis"/>
    <w:uiPriority w:val="20"/>
    <w:qFormat/>
    <w:rsid w:val="00A271BD"/>
    <w:rPr>
      <w:caps/>
      <w:color w:val="243F60"/>
      <w:spacing w:val="5"/>
    </w:rPr>
  </w:style>
  <w:style w:type="paragraph" w:styleId="NoSpacing">
    <w:name w:val="No Spacing"/>
    <w:basedOn w:val="Normal"/>
    <w:link w:val="NoSpacingChar"/>
    <w:uiPriority w:val="1"/>
    <w:qFormat/>
    <w:rsid w:val="00A271BD"/>
    <w:pPr>
      <w:spacing w:before="0" w:after="0" w:line="240" w:lineRule="auto"/>
    </w:pPr>
  </w:style>
  <w:style w:type="character" w:customStyle="1" w:styleId="NoSpacingChar">
    <w:name w:val="No Spacing Char"/>
    <w:link w:val="NoSpacing"/>
    <w:uiPriority w:val="1"/>
    <w:rsid w:val="00A271BD"/>
    <w:rPr>
      <w:sz w:val="20"/>
      <w:szCs w:val="20"/>
    </w:rPr>
  </w:style>
  <w:style w:type="paragraph" w:styleId="ListParagraph">
    <w:name w:val="List Paragraph"/>
    <w:basedOn w:val="Normal"/>
    <w:uiPriority w:val="34"/>
    <w:qFormat/>
    <w:rsid w:val="00A271BD"/>
    <w:pPr>
      <w:ind w:left="720"/>
      <w:contextualSpacing/>
    </w:pPr>
  </w:style>
  <w:style w:type="paragraph" w:styleId="Quote">
    <w:name w:val="Quote"/>
    <w:basedOn w:val="Normal"/>
    <w:next w:val="Normal"/>
    <w:link w:val="QuoteChar"/>
    <w:uiPriority w:val="29"/>
    <w:qFormat/>
    <w:rsid w:val="00A271BD"/>
    <w:rPr>
      <w:i/>
      <w:iCs/>
    </w:rPr>
  </w:style>
  <w:style w:type="character" w:customStyle="1" w:styleId="QuoteChar">
    <w:name w:val="Quote Char"/>
    <w:link w:val="Quote"/>
    <w:uiPriority w:val="29"/>
    <w:rsid w:val="00A271BD"/>
    <w:rPr>
      <w:i/>
      <w:iCs/>
      <w:sz w:val="20"/>
      <w:szCs w:val="20"/>
    </w:rPr>
  </w:style>
  <w:style w:type="paragraph" w:styleId="IntenseQuote">
    <w:name w:val="Intense Quote"/>
    <w:basedOn w:val="Normal"/>
    <w:next w:val="Normal"/>
    <w:link w:val="IntenseQuoteChar"/>
    <w:uiPriority w:val="30"/>
    <w:qFormat/>
    <w:rsid w:val="00A271B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A271BD"/>
    <w:rPr>
      <w:i/>
      <w:iCs/>
      <w:color w:val="4F81BD"/>
      <w:sz w:val="20"/>
      <w:szCs w:val="20"/>
    </w:rPr>
  </w:style>
  <w:style w:type="character" w:styleId="SubtleEmphasis">
    <w:name w:val="Subtle Emphasis"/>
    <w:uiPriority w:val="19"/>
    <w:qFormat/>
    <w:rsid w:val="00A271BD"/>
    <w:rPr>
      <w:i/>
      <w:iCs/>
      <w:color w:val="243F60"/>
    </w:rPr>
  </w:style>
  <w:style w:type="character" w:styleId="IntenseEmphasis">
    <w:name w:val="Intense Emphasis"/>
    <w:uiPriority w:val="21"/>
    <w:qFormat/>
    <w:rsid w:val="00A271BD"/>
    <w:rPr>
      <w:b/>
      <w:bCs/>
      <w:caps/>
      <w:color w:val="243F60"/>
      <w:spacing w:val="10"/>
    </w:rPr>
  </w:style>
  <w:style w:type="character" w:styleId="SubtleReference">
    <w:name w:val="Subtle Reference"/>
    <w:uiPriority w:val="31"/>
    <w:qFormat/>
    <w:rsid w:val="00A271BD"/>
    <w:rPr>
      <w:b/>
      <w:bCs/>
      <w:color w:val="4F81BD"/>
    </w:rPr>
  </w:style>
  <w:style w:type="character" w:styleId="IntenseReference">
    <w:name w:val="Intense Reference"/>
    <w:uiPriority w:val="32"/>
    <w:qFormat/>
    <w:rsid w:val="00A271BD"/>
    <w:rPr>
      <w:b/>
      <w:bCs/>
      <w:i/>
      <w:iCs/>
      <w:caps/>
      <w:color w:val="4F81BD"/>
    </w:rPr>
  </w:style>
  <w:style w:type="character" w:styleId="BookTitle">
    <w:name w:val="Book Title"/>
    <w:uiPriority w:val="33"/>
    <w:qFormat/>
    <w:rsid w:val="00A271BD"/>
    <w:rPr>
      <w:b/>
      <w:bCs/>
      <w:i/>
      <w:iCs/>
      <w:spacing w:val="9"/>
    </w:rPr>
  </w:style>
  <w:style w:type="paragraph" w:styleId="TOCHeading">
    <w:name w:val="TOC Heading"/>
    <w:basedOn w:val="Heading1"/>
    <w:next w:val="Normal"/>
    <w:uiPriority w:val="39"/>
    <w:semiHidden/>
    <w:unhideWhenUsed/>
    <w:qFormat/>
    <w:rsid w:val="00A271BD"/>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character" w:styleId="UnresolvedMention">
    <w:name w:val="Unresolved Mention"/>
    <w:basedOn w:val="DefaultParagraphFont"/>
    <w:uiPriority w:val="99"/>
    <w:semiHidden/>
    <w:unhideWhenUsed/>
    <w:rsid w:val="008C2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lss.at.ufl.edu" TargetMode="External"/><Relationship Id="rId13" Type="http://schemas.openxmlformats.org/officeDocument/2006/relationships/hyperlink" Target="http://lss.at.ufl.edu" TargetMode="External"/><Relationship Id="rId18" Type="http://schemas.openxmlformats.org/officeDocument/2006/relationships/hyperlink" Target="https://www.the-collegium.org/catalog" TargetMode="External"/><Relationship Id="rId3" Type="http://schemas.openxmlformats.org/officeDocument/2006/relationships/styles" Target="styles.xml"/><Relationship Id="rId7" Type="http://schemas.openxmlformats.org/officeDocument/2006/relationships/hyperlink" Target="http://lss.at.ufl.edu" TargetMode="External"/><Relationship Id="rId12" Type="http://schemas.openxmlformats.org/officeDocument/2006/relationships/hyperlink" Target="http://lss.at.ufl.edu" TargetMode="External"/><Relationship Id="rId17" Type="http://schemas.openxmlformats.org/officeDocument/2006/relationships/hyperlink" Target="https://www.the-collegium.org/catalog" TargetMode="External"/><Relationship Id="rId2" Type="http://schemas.openxmlformats.org/officeDocument/2006/relationships/numbering" Target="numbering.xml"/><Relationship Id="rId16" Type="http://schemas.openxmlformats.org/officeDocument/2006/relationships/hyperlink" Target="https://www.the-collegium.org/catalo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lss.at.ufl.edu" TargetMode="External"/><Relationship Id="rId11" Type="http://schemas.openxmlformats.org/officeDocument/2006/relationships/hyperlink" Target="http://lss.at.ufl.edu" TargetMode="External"/><Relationship Id="rId5" Type="http://schemas.openxmlformats.org/officeDocument/2006/relationships/webSettings" Target="webSettings.xml"/><Relationship Id="rId15" Type="http://schemas.openxmlformats.org/officeDocument/2006/relationships/hyperlink" Target="https://www.instructure.com/canvas/try-canvas" TargetMode="External"/><Relationship Id="rId10" Type="http://schemas.openxmlformats.org/officeDocument/2006/relationships/hyperlink" Target="http://lss.at.ufl.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ss.at.ufl.edu" TargetMode="External"/><Relationship Id="rId14" Type="http://schemas.openxmlformats.org/officeDocument/2006/relationships/hyperlink" Target="http://lss.at.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DEC15-E710-4314-971F-F34B22F7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1471</Words>
  <Characters>8006</Characters>
  <Application>Microsoft Office Word</Application>
  <DocSecurity>0</DocSecurity>
  <Lines>125</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9407</CharactersWithSpaces>
  <SharedDoc>false</SharedDoc>
  <HLinks>
    <vt:vector size="582" baseType="variant">
      <vt:variant>
        <vt:i4>5177417</vt:i4>
      </vt:variant>
      <vt:variant>
        <vt:i4>288</vt:i4>
      </vt:variant>
      <vt:variant>
        <vt:i4>0</vt:i4>
      </vt:variant>
      <vt:variant>
        <vt:i4>5</vt:i4>
      </vt:variant>
      <vt:variant>
        <vt:lpwstr>http://www.isis.ufl.edu/minusgrades.html</vt:lpwstr>
      </vt:variant>
      <vt:variant>
        <vt:lpwstr/>
      </vt:variant>
      <vt:variant>
        <vt:i4>5177417</vt:i4>
      </vt:variant>
      <vt:variant>
        <vt:i4>285</vt:i4>
      </vt:variant>
      <vt:variant>
        <vt:i4>0</vt:i4>
      </vt:variant>
      <vt:variant>
        <vt:i4>5</vt:i4>
      </vt:variant>
      <vt:variant>
        <vt:lpwstr>http://www.isis.ufl.edu/minusgrades.html</vt:lpwstr>
      </vt:variant>
      <vt:variant>
        <vt:lpwstr/>
      </vt:variant>
      <vt:variant>
        <vt:i4>5177417</vt:i4>
      </vt:variant>
      <vt:variant>
        <vt:i4>282</vt:i4>
      </vt:variant>
      <vt:variant>
        <vt:i4>0</vt:i4>
      </vt:variant>
      <vt:variant>
        <vt:i4>5</vt:i4>
      </vt:variant>
      <vt:variant>
        <vt:lpwstr>http://www.isis.ufl.edu/minusgrades.html</vt:lpwstr>
      </vt:variant>
      <vt:variant>
        <vt:lpwstr/>
      </vt:variant>
      <vt:variant>
        <vt:i4>5177417</vt:i4>
      </vt:variant>
      <vt:variant>
        <vt:i4>279</vt:i4>
      </vt:variant>
      <vt:variant>
        <vt:i4>0</vt:i4>
      </vt:variant>
      <vt:variant>
        <vt:i4>5</vt:i4>
      </vt:variant>
      <vt:variant>
        <vt:lpwstr>http://www.isis.ufl.edu/minusgrades.html</vt:lpwstr>
      </vt:variant>
      <vt:variant>
        <vt:lpwstr/>
      </vt:variant>
      <vt:variant>
        <vt:i4>5177417</vt:i4>
      </vt:variant>
      <vt:variant>
        <vt:i4>276</vt:i4>
      </vt:variant>
      <vt:variant>
        <vt:i4>0</vt:i4>
      </vt:variant>
      <vt:variant>
        <vt:i4>5</vt:i4>
      </vt:variant>
      <vt:variant>
        <vt:lpwstr>http://www.isis.ufl.edu/minusgrades.html</vt:lpwstr>
      </vt:variant>
      <vt:variant>
        <vt:lpwstr/>
      </vt:variant>
      <vt:variant>
        <vt:i4>5177417</vt:i4>
      </vt:variant>
      <vt:variant>
        <vt:i4>273</vt:i4>
      </vt:variant>
      <vt:variant>
        <vt:i4>0</vt:i4>
      </vt:variant>
      <vt:variant>
        <vt:i4>5</vt:i4>
      </vt:variant>
      <vt:variant>
        <vt:lpwstr>http://www.isis.ufl.edu/minusgrades.html</vt:lpwstr>
      </vt:variant>
      <vt:variant>
        <vt:lpwstr/>
      </vt:variant>
      <vt:variant>
        <vt:i4>5177417</vt:i4>
      </vt:variant>
      <vt:variant>
        <vt:i4>270</vt:i4>
      </vt:variant>
      <vt:variant>
        <vt:i4>0</vt:i4>
      </vt:variant>
      <vt:variant>
        <vt:i4>5</vt:i4>
      </vt:variant>
      <vt:variant>
        <vt:lpwstr>http://www.isis.ufl.edu/minusgrades.html</vt:lpwstr>
      </vt:variant>
      <vt:variant>
        <vt:lpwstr/>
      </vt:variant>
      <vt:variant>
        <vt:i4>5177417</vt:i4>
      </vt:variant>
      <vt:variant>
        <vt:i4>267</vt:i4>
      </vt:variant>
      <vt:variant>
        <vt:i4>0</vt:i4>
      </vt:variant>
      <vt:variant>
        <vt:i4>5</vt:i4>
      </vt:variant>
      <vt:variant>
        <vt:lpwstr>http://www.isis.ufl.edu/minusgrades.html</vt:lpwstr>
      </vt:variant>
      <vt:variant>
        <vt:lpwstr/>
      </vt:variant>
      <vt:variant>
        <vt:i4>5177417</vt:i4>
      </vt:variant>
      <vt:variant>
        <vt:i4>264</vt:i4>
      </vt:variant>
      <vt:variant>
        <vt:i4>0</vt:i4>
      </vt:variant>
      <vt:variant>
        <vt:i4>5</vt:i4>
      </vt:variant>
      <vt:variant>
        <vt:lpwstr>http://www.isis.ufl.edu/minusgrades.html</vt:lpwstr>
      </vt:variant>
      <vt:variant>
        <vt:lpwstr/>
      </vt:variant>
      <vt:variant>
        <vt:i4>5177417</vt:i4>
      </vt:variant>
      <vt:variant>
        <vt:i4>261</vt:i4>
      </vt:variant>
      <vt:variant>
        <vt:i4>0</vt:i4>
      </vt:variant>
      <vt:variant>
        <vt:i4>5</vt:i4>
      </vt:variant>
      <vt:variant>
        <vt:lpwstr>http://www.isis.ufl.edu/minusgrades.html</vt:lpwstr>
      </vt:variant>
      <vt:variant>
        <vt:lpwstr/>
      </vt:variant>
      <vt:variant>
        <vt:i4>5177417</vt:i4>
      </vt:variant>
      <vt:variant>
        <vt:i4>258</vt:i4>
      </vt:variant>
      <vt:variant>
        <vt:i4>0</vt:i4>
      </vt:variant>
      <vt:variant>
        <vt:i4>5</vt:i4>
      </vt:variant>
      <vt:variant>
        <vt:lpwstr>http://www.isis.ufl.edu/minusgrades.html</vt:lpwstr>
      </vt:variant>
      <vt:variant>
        <vt:lpwstr/>
      </vt:variant>
      <vt:variant>
        <vt:i4>5177417</vt:i4>
      </vt:variant>
      <vt:variant>
        <vt:i4>255</vt:i4>
      </vt:variant>
      <vt:variant>
        <vt:i4>0</vt:i4>
      </vt:variant>
      <vt:variant>
        <vt:i4>5</vt:i4>
      </vt:variant>
      <vt:variant>
        <vt:lpwstr>http://www.isis.ufl.edu/minusgrades.html</vt:lpwstr>
      </vt:variant>
      <vt:variant>
        <vt:lpwstr/>
      </vt:variant>
      <vt:variant>
        <vt:i4>5177417</vt:i4>
      </vt:variant>
      <vt:variant>
        <vt:i4>252</vt:i4>
      </vt:variant>
      <vt:variant>
        <vt:i4>0</vt:i4>
      </vt:variant>
      <vt:variant>
        <vt:i4>5</vt:i4>
      </vt:variant>
      <vt:variant>
        <vt:lpwstr>http://www.isis.ufl.edu/minusgrades.html</vt:lpwstr>
      </vt:variant>
      <vt:variant>
        <vt:lpwstr/>
      </vt:variant>
      <vt:variant>
        <vt:i4>2293799</vt:i4>
      </vt:variant>
      <vt:variant>
        <vt:i4>249</vt:i4>
      </vt:variant>
      <vt:variant>
        <vt:i4>0</vt:i4>
      </vt:variant>
      <vt:variant>
        <vt:i4>5</vt:i4>
      </vt:variant>
      <vt:variant>
        <vt:lpwstr>http://www.distance.ufl.edu/student-complaints</vt:lpwstr>
      </vt:variant>
      <vt:variant>
        <vt:lpwstr/>
      </vt:variant>
      <vt:variant>
        <vt:i4>5505110</vt:i4>
      </vt:variant>
      <vt:variant>
        <vt:i4>246</vt:i4>
      </vt:variant>
      <vt:variant>
        <vt:i4>0</vt:i4>
      </vt:variant>
      <vt:variant>
        <vt:i4>5</vt:i4>
      </vt:variant>
      <vt:variant>
        <vt:lpwstr>http://www.distance.ufl.edu/getting-help</vt:lpwstr>
      </vt:variant>
      <vt:variant>
        <vt:lpwstr/>
      </vt:variant>
      <vt:variant>
        <vt:i4>5505110</vt:i4>
      </vt:variant>
      <vt:variant>
        <vt:i4>243</vt:i4>
      </vt:variant>
      <vt:variant>
        <vt:i4>0</vt:i4>
      </vt:variant>
      <vt:variant>
        <vt:i4>5</vt:i4>
      </vt:variant>
      <vt:variant>
        <vt:lpwstr>http://www.distance.ufl.edu/getting-help</vt:lpwstr>
      </vt:variant>
      <vt:variant>
        <vt:lpwstr/>
      </vt:variant>
      <vt:variant>
        <vt:i4>5505110</vt:i4>
      </vt:variant>
      <vt:variant>
        <vt:i4>240</vt:i4>
      </vt:variant>
      <vt:variant>
        <vt:i4>0</vt:i4>
      </vt:variant>
      <vt:variant>
        <vt:i4>5</vt:i4>
      </vt:variant>
      <vt:variant>
        <vt:lpwstr>http://www.distance.ufl.edu/getting-help</vt:lpwstr>
      </vt:variant>
      <vt:variant>
        <vt:lpwstr/>
      </vt:variant>
      <vt:variant>
        <vt:i4>5505110</vt:i4>
      </vt:variant>
      <vt:variant>
        <vt:i4>237</vt:i4>
      </vt:variant>
      <vt:variant>
        <vt:i4>0</vt:i4>
      </vt:variant>
      <vt:variant>
        <vt:i4>5</vt:i4>
      </vt:variant>
      <vt:variant>
        <vt:lpwstr>http://www.distance.ufl.edu/getting-help</vt:lpwstr>
      </vt:variant>
      <vt:variant>
        <vt:lpwstr/>
      </vt:variant>
      <vt:variant>
        <vt:i4>5505110</vt:i4>
      </vt:variant>
      <vt:variant>
        <vt:i4>234</vt:i4>
      </vt:variant>
      <vt:variant>
        <vt:i4>0</vt:i4>
      </vt:variant>
      <vt:variant>
        <vt:i4>5</vt:i4>
      </vt:variant>
      <vt:variant>
        <vt:lpwstr>http://www.distance.ufl.edu/getting-help</vt:lpwstr>
      </vt:variant>
      <vt:variant>
        <vt:lpwstr/>
      </vt:variant>
      <vt:variant>
        <vt:i4>5505110</vt:i4>
      </vt:variant>
      <vt:variant>
        <vt:i4>231</vt:i4>
      </vt:variant>
      <vt:variant>
        <vt:i4>0</vt:i4>
      </vt:variant>
      <vt:variant>
        <vt:i4>5</vt:i4>
      </vt:variant>
      <vt:variant>
        <vt:lpwstr>http://www.distance.ufl.edu/getting-help</vt:lpwstr>
      </vt:variant>
      <vt:variant>
        <vt:lpwstr/>
      </vt:variant>
      <vt:variant>
        <vt:i4>5505110</vt:i4>
      </vt:variant>
      <vt:variant>
        <vt:i4>228</vt:i4>
      </vt:variant>
      <vt:variant>
        <vt:i4>0</vt:i4>
      </vt:variant>
      <vt:variant>
        <vt:i4>5</vt:i4>
      </vt:variant>
      <vt:variant>
        <vt:lpwstr>http://www.distance.ufl.edu/getting-help</vt:lpwstr>
      </vt:variant>
      <vt:variant>
        <vt:lpwstr/>
      </vt:variant>
      <vt:variant>
        <vt:i4>5505110</vt:i4>
      </vt:variant>
      <vt:variant>
        <vt:i4>225</vt:i4>
      </vt:variant>
      <vt:variant>
        <vt:i4>0</vt:i4>
      </vt:variant>
      <vt:variant>
        <vt:i4>5</vt:i4>
      </vt:variant>
      <vt:variant>
        <vt:lpwstr>http://www.distance.ufl.edu/getting-help</vt:lpwstr>
      </vt:variant>
      <vt:variant>
        <vt:lpwstr/>
      </vt:variant>
      <vt:variant>
        <vt:i4>5505110</vt:i4>
      </vt:variant>
      <vt:variant>
        <vt:i4>222</vt:i4>
      </vt:variant>
      <vt:variant>
        <vt:i4>0</vt:i4>
      </vt:variant>
      <vt:variant>
        <vt:i4>5</vt:i4>
      </vt:variant>
      <vt:variant>
        <vt:lpwstr>http://www.distance.ufl.edu/getting-help</vt:lpwstr>
      </vt:variant>
      <vt:variant>
        <vt:lpwstr/>
      </vt:variant>
      <vt:variant>
        <vt:i4>5505110</vt:i4>
      </vt:variant>
      <vt:variant>
        <vt:i4>219</vt:i4>
      </vt:variant>
      <vt:variant>
        <vt:i4>0</vt:i4>
      </vt:variant>
      <vt:variant>
        <vt:i4>5</vt:i4>
      </vt:variant>
      <vt:variant>
        <vt:lpwstr>http://www.distance.ufl.edu/getting-help</vt:lpwstr>
      </vt:variant>
      <vt:variant>
        <vt:lpwstr/>
      </vt:variant>
      <vt:variant>
        <vt:i4>5505110</vt:i4>
      </vt:variant>
      <vt:variant>
        <vt:i4>216</vt:i4>
      </vt:variant>
      <vt:variant>
        <vt:i4>0</vt:i4>
      </vt:variant>
      <vt:variant>
        <vt:i4>5</vt:i4>
      </vt:variant>
      <vt:variant>
        <vt:lpwstr>http://www.distance.ufl.edu/getting-help</vt:lpwstr>
      </vt:variant>
      <vt:variant>
        <vt:lpwstr/>
      </vt:variant>
      <vt:variant>
        <vt:i4>5505110</vt:i4>
      </vt:variant>
      <vt:variant>
        <vt:i4>213</vt:i4>
      </vt:variant>
      <vt:variant>
        <vt:i4>0</vt:i4>
      </vt:variant>
      <vt:variant>
        <vt:i4>5</vt:i4>
      </vt:variant>
      <vt:variant>
        <vt:lpwstr>http://www.distance.ufl.edu/getting-help</vt:lpwstr>
      </vt:variant>
      <vt:variant>
        <vt:lpwstr/>
      </vt:variant>
      <vt:variant>
        <vt:i4>5505110</vt:i4>
      </vt:variant>
      <vt:variant>
        <vt:i4>210</vt:i4>
      </vt:variant>
      <vt:variant>
        <vt:i4>0</vt:i4>
      </vt:variant>
      <vt:variant>
        <vt:i4>5</vt:i4>
      </vt:variant>
      <vt:variant>
        <vt:lpwstr>http://www.distance.ufl.edu/getting-help</vt:lpwstr>
      </vt:variant>
      <vt:variant>
        <vt:lpwstr/>
      </vt:variant>
      <vt:variant>
        <vt:i4>1966081</vt:i4>
      </vt:variant>
      <vt:variant>
        <vt:i4>207</vt:i4>
      </vt:variant>
      <vt:variant>
        <vt:i4>0</vt:i4>
      </vt:variant>
      <vt:variant>
        <vt:i4>5</vt:i4>
      </vt:variant>
      <vt:variant>
        <vt:lpwstr>https://lss.at.ufl.edu/help.shtml</vt:lpwstr>
      </vt:variant>
      <vt:variant>
        <vt:lpwstr/>
      </vt:variant>
      <vt:variant>
        <vt:i4>1966081</vt:i4>
      </vt:variant>
      <vt:variant>
        <vt:i4>204</vt:i4>
      </vt:variant>
      <vt:variant>
        <vt:i4>0</vt:i4>
      </vt:variant>
      <vt:variant>
        <vt:i4>5</vt:i4>
      </vt:variant>
      <vt:variant>
        <vt:lpwstr>https://lss.at.ufl.edu/help.shtml</vt:lpwstr>
      </vt:variant>
      <vt:variant>
        <vt:lpwstr/>
      </vt:variant>
      <vt:variant>
        <vt:i4>1966081</vt:i4>
      </vt:variant>
      <vt:variant>
        <vt:i4>201</vt:i4>
      </vt:variant>
      <vt:variant>
        <vt:i4>0</vt:i4>
      </vt:variant>
      <vt:variant>
        <vt:i4>5</vt:i4>
      </vt:variant>
      <vt:variant>
        <vt:lpwstr>https://lss.at.ufl.edu/help.shtml</vt:lpwstr>
      </vt:variant>
      <vt:variant>
        <vt:lpwstr/>
      </vt:variant>
      <vt:variant>
        <vt:i4>1966081</vt:i4>
      </vt:variant>
      <vt:variant>
        <vt:i4>198</vt:i4>
      </vt:variant>
      <vt:variant>
        <vt:i4>0</vt:i4>
      </vt:variant>
      <vt:variant>
        <vt:i4>5</vt:i4>
      </vt:variant>
      <vt:variant>
        <vt:lpwstr>https://lss.at.ufl.edu/help.shtml</vt:lpwstr>
      </vt:variant>
      <vt:variant>
        <vt:lpwstr/>
      </vt:variant>
      <vt:variant>
        <vt:i4>1966081</vt:i4>
      </vt:variant>
      <vt:variant>
        <vt:i4>195</vt:i4>
      </vt:variant>
      <vt:variant>
        <vt:i4>0</vt:i4>
      </vt:variant>
      <vt:variant>
        <vt:i4>5</vt:i4>
      </vt:variant>
      <vt:variant>
        <vt:lpwstr>https://lss.at.ufl.edu/help.shtml</vt:lpwstr>
      </vt:variant>
      <vt:variant>
        <vt:lpwstr/>
      </vt:variant>
      <vt:variant>
        <vt:i4>1966081</vt:i4>
      </vt:variant>
      <vt:variant>
        <vt:i4>192</vt:i4>
      </vt:variant>
      <vt:variant>
        <vt:i4>0</vt:i4>
      </vt:variant>
      <vt:variant>
        <vt:i4>5</vt:i4>
      </vt:variant>
      <vt:variant>
        <vt:lpwstr>https://lss.at.ufl.edu/help.shtml</vt:lpwstr>
      </vt:variant>
      <vt:variant>
        <vt:lpwstr/>
      </vt:variant>
      <vt:variant>
        <vt:i4>1966081</vt:i4>
      </vt:variant>
      <vt:variant>
        <vt:i4>189</vt:i4>
      </vt:variant>
      <vt:variant>
        <vt:i4>0</vt:i4>
      </vt:variant>
      <vt:variant>
        <vt:i4>5</vt:i4>
      </vt:variant>
      <vt:variant>
        <vt:lpwstr>https://lss.at.ufl.edu/help.shtml</vt:lpwstr>
      </vt:variant>
      <vt:variant>
        <vt:lpwstr/>
      </vt:variant>
      <vt:variant>
        <vt:i4>1966081</vt:i4>
      </vt:variant>
      <vt:variant>
        <vt:i4>186</vt:i4>
      </vt:variant>
      <vt:variant>
        <vt:i4>0</vt:i4>
      </vt:variant>
      <vt:variant>
        <vt:i4>5</vt:i4>
      </vt:variant>
      <vt:variant>
        <vt:lpwstr>https://lss.at.ufl.edu/help.shtml</vt:lpwstr>
      </vt:variant>
      <vt:variant>
        <vt:lpwstr/>
      </vt:variant>
      <vt:variant>
        <vt:i4>1966081</vt:i4>
      </vt:variant>
      <vt:variant>
        <vt:i4>183</vt:i4>
      </vt:variant>
      <vt:variant>
        <vt:i4>0</vt:i4>
      </vt:variant>
      <vt:variant>
        <vt:i4>5</vt:i4>
      </vt:variant>
      <vt:variant>
        <vt:lpwstr>https://lss.at.ufl.edu/help.shtml</vt:lpwstr>
      </vt:variant>
      <vt:variant>
        <vt:lpwstr/>
      </vt:variant>
      <vt:variant>
        <vt:i4>1966081</vt:i4>
      </vt:variant>
      <vt:variant>
        <vt:i4>180</vt:i4>
      </vt:variant>
      <vt:variant>
        <vt:i4>0</vt:i4>
      </vt:variant>
      <vt:variant>
        <vt:i4>5</vt:i4>
      </vt:variant>
      <vt:variant>
        <vt:lpwstr>https://lss.at.ufl.edu/help.shtml</vt:lpwstr>
      </vt:variant>
      <vt:variant>
        <vt:lpwstr/>
      </vt:variant>
      <vt:variant>
        <vt:i4>1966081</vt:i4>
      </vt:variant>
      <vt:variant>
        <vt:i4>177</vt:i4>
      </vt:variant>
      <vt:variant>
        <vt:i4>0</vt:i4>
      </vt:variant>
      <vt:variant>
        <vt:i4>5</vt:i4>
      </vt:variant>
      <vt:variant>
        <vt:lpwstr>https://lss.at.ufl.edu/help.shtml</vt:lpwstr>
      </vt:variant>
      <vt:variant>
        <vt:lpwstr/>
      </vt:variant>
      <vt:variant>
        <vt:i4>1966081</vt:i4>
      </vt:variant>
      <vt:variant>
        <vt:i4>174</vt:i4>
      </vt:variant>
      <vt:variant>
        <vt:i4>0</vt:i4>
      </vt:variant>
      <vt:variant>
        <vt:i4>5</vt:i4>
      </vt:variant>
      <vt:variant>
        <vt:lpwstr>https://lss.at.ufl.edu/help.shtml</vt:lpwstr>
      </vt:variant>
      <vt:variant>
        <vt:lpwstr/>
      </vt:variant>
      <vt:variant>
        <vt:i4>1966081</vt:i4>
      </vt:variant>
      <vt:variant>
        <vt:i4>171</vt:i4>
      </vt:variant>
      <vt:variant>
        <vt:i4>0</vt:i4>
      </vt:variant>
      <vt:variant>
        <vt:i4>5</vt:i4>
      </vt:variant>
      <vt:variant>
        <vt:lpwstr>https://lss.at.ufl.edu/help.shtml</vt:lpwstr>
      </vt:variant>
      <vt:variant>
        <vt:lpwstr/>
      </vt:variant>
      <vt:variant>
        <vt:i4>5832759</vt:i4>
      </vt:variant>
      <vt:variant>
        <vt:i4>168</vt:i4>
      </vt:variant>
      <vt:variant>
        <vt:i4>0</vt:i4>
      </vt:variant>
      <vt:variant>
        <vt:i4>5</vt:i4>
      </vt:variant>
      <vt:variant>
        <vt:lpwstr>mailto:Learning-support@ufl.edu</vt:lpwstr>
      </vt:variant>
      <vt:variant>
        <vt:lpwstr/>
      </vt:variant>
      <vt:variant>
        <vt:i4>5832759</vt:i4>
      </vt:variant>
      <vt:variant>
        <vt:i4>165</vt:i4>
      </vt:variant>
      <vt:variant>
        <vt:i4>0</vt:i4>
      </vt:variant>
      <vt:variant>
        <vt:i4>5</vt:i4>
      </vt:variant>
      <vt:variant>
        <vt:lpwstr>mailto:Learning-support@ufl.edu</vt:lpwstr>
      </vt:variant>
      <vt:variant>
        <vt:lpwstr/>
      </vt:variant>
      <vt:variant>
        <vt:i4>5832759</vt:i4>
      </vt:variant>
      <vt:variant>
        <vt:i4>162</vt:i4>
      </vt:variant>
      <vt:variant>
        <vt:i4>0</vt:i4>
      </vt:variant>
      <vt:variant>
        <vt:i4>5</vt:i4>
      </vt:variant>
      <vt:variant>
        <vt:lpwstr>mailto:Learning-support@ufl.edu</vt:lpwstr>
      </vt:variant>
      <vt:variant>
        <vt:lpwstr/>
      </vt:variant>
      <vt:variant>
        <vt:i4>5832759</vt:i4>
      </vt:variant>
      <vt:variant>
        <vt:i4>159</vt:i4>
      </vt:variant>
      <vt:variant>
        <vt:i4>0</vt:i4>
      </vt:variant>
      <vt:variant>
        <vt:i4>5</vt:i4>
      </vt:variant>
      <vt:variant>
        <vt:lpwstr>mailto:Learning-support@ufl.edu</vt:lpwstr>
      </vt:variant>
      <vt:variant>
        <vt:lpwstr/>
      </vt:variant>
      <vt:variant>
        <vt:i4>5832759</vt:i4>
      </vt:variant>
      <vt:variant>
        <vt:i4>156</vt:i4>
      </vt:variant>
      <vt:variant>
        <vt:i4>0</vt:i4>
      </vt:variant>
      <vt:variant>
        <vt:i4>5</vt:i4>
      </vt:variant>
      <vt:variant>
        <vt:lpwstr>mailto:Learning-support@ufl.edu</vt:lpwstr>
      </vt:variant>
      <vt:variant>
        <vt:lpwstr/>
      </vt:variant>
      <vt:variant>
        <vt:i4>5832759</vt:i4>
      </vt:variant>
      <vt:variant>
        <vt:i4>153</vt:i4>
      </vt:variant>
      <vt:variant>
        <vt:i4>0</vt:i4>
      </vt:variant>
      <vt:variant>
        <vt:i4>5</vt:i4>
      </vt:variant>
      <vt:variant>
        <vt:lpwstr>mailto:Learning-support@ufl.edu</vt:lpwstr>
      </vt:variant>
      <vt:variant>
        <vt:lpwstr/>
      </vt:variant>
      <vt:variant>
        <vt:i4>5832759</vt:i4>
      </vt:variant>
      <vt:variant>
        <vt:i4>150</vt:i4>
      </vt:variant>
      <vt:variant>
        <vt:i4>0</vt:i4>
      </vt:variant>
      <vt:variant>
        <vt:i4>5</vt:i4>
      </vt:variant>
      <vt:variant>
        <vt:lpwstr>mailto:Learning-support@ufl.edu</vt:lpwstr>
      </vt:variant>
      <vt:variant>
        <vt:lpwstr/>
      </vt:variant>
      <vt:variant>
        <vt:i4>4849739</vt:i4>
      </vt:variant>
      <vt:variant>
        <vt:i4>147</vt:i4>
      </vt:variant>
      <vt:variant>
        <vt:i4>0</vt:i4>
      </vt:variant>
      <vt:variant>
        <vt:i4>5</vt:i4>
      </vt:variant>
      <vt:variant>
        <vt:lpwstr>http://teach.ufl.edu/docs/NetiquetteGuideforOnlineCourses.pdf</vt:lpwstr>
      </vt:variant>
      <vt:variant>
        <vt:lpwstr/>
      </vt:variant>
      <vt:variant>
        <vt:i4>7864435</vt:i4>
      </vt:variant>
      <vt:variant>
        <vt:i4>144</vt:i4>
      </vt:variant>
      <vt:variant>
        <vt:i4>0</vt:i4>
      </vt:variant>
      <vt:variant>
        <vt:i4>5</vt:i4>
      </vt:variant>
      <vt:variant>
        <vt:lpwstr>http://www.dso.ufl.edu/students.php</vt:lpwstr>
      </vt:variant>
      <vt:variant>
        <vt:lpwstr/>
      </vt:variant>
      <vt:variant>
        <vt:i4>7864435</vt:i4>
      </vt:variant>
      <vt:variant>
        <vt:i4>141</vt:i4>
      </vt:variant>
      <vt:variant>
        <vt:i4>0</vt:i4>
      </vt:variant>
      <vt:variant>
        <vt:i4>5</vt:i4>
      </vt:variant>
      <vt:variant>
        <vt:lpwstr>http://www.dso.ufl.edu/students.php</vt:lpwstr>
      </vt:variant>
      <vt:variant>
        <vt:lpwstr/>
      </vt:variant>
      <vt:variant>
        <vt:i4>7864435</vt:i4>
      </vt:variant>
      <vt:variant>
        <vt:i4>138</vt:i4>
      </vt:variant>
      <vt:variant>
        <vt:i4>0</vt:i4>
      </vt:variant>
      <vt:variant>
        <vt:i4>5</vt:i4>
      </vt:variant>
      <vt:variant>
        <vt:lpwstr>http://www.dso.ufl.edu/students.php</vt:lpwstr>
      </vt:variant>
      <vt:variant>
        <vt:lpwstr/>
      </vt:variant>
      <vt:variant>
        <vt:i4>7864435</vt:i4>
      </vt:variant>
      <vt:variant>
        <vt:i4>135</vt:i4>
      </vt:variant>
      <vt:variant>
        <vt:i4>0</vt:i4>
      </vt:variant>
      <vt:variant>
        <vt:i4>5</vt:i4>
      </vt:variant>
      <vt:variant>
        <vt:lpwstr>http://www.dso.ufl.edu/students.php</vt:lpwstr>
      </vt:variant>
      <vt:variant>
        <vt:lpwstr/>
      </vt:variant>
      <vt:variant>
        <vt:i4>7864435</vt:i4>
      </vt:variant>
      <vt:variant>
        <vt:i4>132</vt:i4>
      </vt:variant>
      <vt:variant>
        <vt:i4>0</vt:i4>
      </vt:variant>
      <vt:variant>
        <vt:i4>5</vt:i4>
      </vt:variant>
      <vt:variant>
        <vt:lpwstr>http://www.dso.ufl.edu/students.php</vt:lpwstr>
      </vt:variant>
      <vt:variant>
        <vt:lpwstr/>
      </vt:variant>
      <vt:variant>
        <vt:i4>7864435</vt:i4>
      </vt:variant>
      <vt:variant>
        <vt:i4>129</vt:i4>
      </vt:variant>
      <vt:variant>
        <vt:i4>0</vt:i4>
      </vt:variant>
      <vt:variant>
        <vt:i4>5</vt:i4>
      </vt:variant>
      <vt:variant>
        <vt:lpwstr>http://www.dso.ufl.edu/students.php</vt:lpwstr>
      </vt:variant>
      <vt:variant>
        <vt:lpwstr/>
      </vt:variant>
      <vt:variant>
        <vt:i4>7864435</vt:i4>
      </vt:variant>
      <vt:variant>
        <vt:i4>126</vt:i4>
      </vt:variant>
      <vt:variant>
        <vt:i4>0</vt:i4>
      </vt:variant>
      <vt:variant>
        <vt:i4>5</vt:i4>
      </vt:variant>
      <vt:variant>
        <vt:lpwstr>http://www.dso.ufl.edu/students.php</vt:lpwstr>
      </vt:variant>
      <vt:variant>
        <vt:lpwstr/>
      </vt:variant>
      <vt:variant>
        <vt:i4>7864435</vt:i4>
      </vt:variant>
      <vt:variant>
        <vt:i4>123</vt:i4>
      </vt:variant>
      <vt:variant>
        <vt:i4>0</vt:i4>
      </vt:variant>
      <vt:variant>
        <vt:i4>5</vt:i4>
      </vt:variant>
      <vt:variant>
        <vt:lpwstr>http://www.dso.ufl.edu/students.php</vt:lpwstr>
      </vt:variant>
      <vt:variant>
        <vt:lpwstr/>
      </vt:variant>
      <vt:variant>
        <vt:i4>7864435</vt:i4>
      </vt:variant>
      <vt:variant>
        <vt:i4>120</vt:i4>
      </vt:variant>
      <vt:variant>
        <vt:i4>0</vt:i4>
      </vt:variant>
      <vt:variant>
        <vt:i4>5</vt:i4>
      </vt:variant>
      <vt:variant>
        <vt:lpwstr>http://www.dso.ufl.edu/students.php</vt:lpwstr>
      </vt:variant>
      <vt:variant>
        <vt:lpwstr/>
      </vt:variant>
      <vt:variant>
        <vt:i4>7864435</vt:i4>
      </vt:variant>
      <vt:variant>
        <vt:i4>117</vt:i4>
      </vt:variant>
      <vt:variant>
        <vt:i4>0</vt:i4>
      </vt:variant>
      <vt:variant>
        <vt:i4>5</vt:i4>
      </vt:variant>
      <vt:variant>
        <vt:lpwstr>http://www.dso.ufl.edu/students.php</vt:lpwstr>
      </vt:variant>
      <vt:variant>
        <vt:lpwstr/>
      </vt:variant>
      <vt:variant>
        <vt:i4>7864435</vt:i4>
      </vt:variant>
      <vt:variant>
        <vt:i4>114</vt:i4>
      </vt:variant>
      <vt:variant>
        <vt:i4>0</vt:i4>
      </vt:variant>
      <vt:variant>
        <vt:i4>5</vt:i4>
      </vt:variant>
      <vt:variant>
        <vt:lpwstr>http://www.dso.ufl.edu/students.php</vt:lpwstr>
      </vt:variant>
      <vt:variant>
        <vt:lpwstr/>
      </vt:variant>
      <vt:variant>
        <vt:i4>7864435</vt:i4>
      </vt:variant>
      <vt:variant>
        <vt:i4>111</vt:i4>
      </vt:variant>
      <vt:variant>
        <vt:i4>0</vt:i4>
      </vt:variant>
      <vt:variant>
        <vt:i4>5</vt:i4>
      </vt:variant>
      <vt:variant>
        <vt:lpwstr>http://www.dso.ufl.edu/students.php</vt:lpwstr>
      </vt:variant>
      <vt:variant>
        <vt:lpwstr/>
      </vt:variant>
      <vt:variant>
        <vt:i4>7864435</vt:i4>
      </vt:variant>
      <vt:variant>
        <vt:i4>108</vt:i4>
      </vt:variant>
      <vt:variant>
        <vt:i4>0</vt:i4>
      </vt:variant>
      <vt:variant>
        <vt:i4>5</vt:i4>
      </vt:variant>
      <vt:variant>
        <vt:lpwstr>http://www.dso.ufl.edu/students.php</vt:lpwstr>
      </vt:variant>
      <vt:variant>
        <vt:lpwstr/>
      </vt:variant>
      <vt:variant>
        <vt:i4>3014780</vt:i4>
      </vt:variant>
      <vt:variant>
        <vt:i4>105</vt:i4>
      </vt:variant>
      <vt:variant>
        <vt:i4>0</vt:i4>
      </vt:variant>
      <vt:variant>
        <vt:i4>5</vt:i4>
      </vt:variant>
      <vt:variant>
        <vt:lpwstr>http://www.dso.ufl.edu/drc/</vt:lpwstr>
      </vt:variant>
      <vt:variant>
        <vt:lpwstr/>
      </vt:variant>
      <vt:variant>
        <vt:i4>3014780</vt:i4>
      </vt:variant>
      <vt:variant>
        <vt:i4>102</vt:i4>
      </vt:variant>
      <vt:variant>
        <vt:i4>0</vt:i4>
      </vt:variant>
      <vt:variant>
        <vt:i4>5</vt:i4>
      </vt:variant>
      <vt:variant>
        <vt:lpwstr>http://www.dso.ufl.edu/drc/</vt:lpwstr>
      </vt:variant>
      <vt:variant>
        <vt:lpwstr/>
      </vt:variant>
      <vt:variant>
        <vt:i4>3014780</vt:i4>
      </vt:variant>
      <vt:variant>
        <vt:i4>99</vt:i4>
      </vt:variant>
      <vt:variant>
        <vt:i4>0</vt:i4>
      </vt:variant>
      <vt:variant>
        <vt:i4>5</vt:i4>
      </vt:variant>
      <vt:variant>
        <vt:lpwstr>http://www.dso.ufl.edu/drc/</vt:lpwstr>
      </vt:variant>
      <vt:variant>
        <vt:lpwstr/>
      </vt:variant>
      <vt:variant>
        <vt:i4>3014780</vt:i4>
      </vt:variant>
      <vt:variant>
        <vt:i4>96</vt:i4>
      </vt:variant>
      <vt:variant>
        <vt:i4>0</vt:i4>
      </vt:variant>
      <vt:variant>
        <vt:i4>5</vt:i4>
      </vt:variant>
      <vt:variant>
        <vt:lpwstr>http://www.dso.ufl.edu/drc/</vt:lpwstr>
      </vt:variant>
      <vt:variant>
        <vt:lpwstr/>
      </vt:variant>
      <vt:variant>
        <vt:i4>3014780</vt:i4>
      </vt:variant>
      <vt:variant>
        <vt:i4>93</vt:i4>
      </vt:variant>
      <vt:variant>
        <vt:i4>0</vt:i4>
      </vt:variant>
      <vt:variant>
        <vt:i4>5</vt:i4>
      </vt:variant>
      <vt:variant>
        <vt:lpwstr>http://www.dso.ufl.edu/drc/</vt:lpwstr>
      </vt:variant>
      <vt:variant>
        <vt:lpwstr/>
      </vt:variant>
      <vt:variant>
        <vt:i4>3014780</vt:i4>
      </vt:variant>
      <vt:variant>
        <vt:i4>90</vt:i4>
      </vt:variant>
      <vt:variant>
        <vt:i4>0</vt:i4>
      </vt:variant>
      <vt:variant>
        <vt:i4>5</vt:i4>
      </vt:variant>
      <vt:variant>
        <vt:lpwstr>http://www.dso.ufl.edu/drc/</vt:lpwstr>
      </vt:variant>
      <vt:variant>
        <vt:lpwstr/>
      </vt:variant>
      <vt:variant>
        <vt:i4>3014780</vt:i4>
      </vt:variant>
      <vt:variant>
        <vt:i4>87</vt:i4>
      </vt:variant>
      <vt:variant>
        <vt:i4>0</vt:i4>
      </vt:variant>
      <vt:variant>
        <vt:i4>5</vt:i4>
      </vt:variant>
      <vt:variant>
        <vt:lpwstr>http://www.dso.ufl.edu/drc/</vt:lpwstr>
      </vt:variant>
      <vt:variant>
        <vt:lpwstr/>
      </vt:variant>
      <vt:variant>
        <vt:i4>3014780</vt:i4>
      </vt:variant>
      <vt:variant>
        <vt:i4>84</vt:i4>
      </vt:variant>
      <vt:variant>
        <vt:i4>0</vt:i4>
      </vt:variant>
      <vt:variant>
        <vt:i4>5</vt:i4>
      </vt:variant>
      <vt:variant>
        <vt:lpwstr>http://www.dso.ufl.edu/drc/</vt:lpwstr>
      </vt:variant>
      <vt:variant>
        <vt:lpwstr/>
      </vt:variant>
      <vt:variant>
        <vt:i4>3014780</vt:i4>
      </vt:variant>
      <vt:variant>
        <vt:i4>81</vt:i4>
      </vt:variant>
      <vt:variant>
        <vt:i4>0</vt:i4>
      </vt:variant>
      <vt:variant>
        <vt:i4>5</vt:i4>
      </vt:variant>
      <vt:variant>
        <vt:lpwstr>http://www.dso.ufl.edu/drc/</vt:lpwstr>
      </vt:variant>
      <vt:variant>
        <vt:lpwstr/>
      </vt:variant>
      <vt:variant>
        <vt:i4>3014780</vt:i4>
      </vt:variant>
      <vt:variant>
        <vt:i4>78</vt:i4>
      </vt:variant>
      <vt:variant>
        <vt:i4>0</vt:i4>
      </vt:variant>
      <vt:variant>
        <vt:i4>5</vt:i4>
      </vt:variant>
      <vt:variant>
        <vt:lpwstr>http://www.dso.ufl.edu/drc/</vt:lpwstr>
      </vt:variant>
      <vt:variant>
        <vt:lpwstr/>
      </vt:variant>
      <vt:variant>
        <vt:i4>3014780</vt:i4>
      </vt:variant>
      <vt:variant>
        <vt:i4>75</vt:i4>
      </vt:variant>
      <vt:variant>
        <vt:i4>0</vt:i4>
      </vt:variant>
      <vt:variant>
        <vt:i4>5</vt:i4>
      </vt:variant>
      <vt:variant>
        <vt:lpwstr>http://www.dso.ufl.edu/drc/</vt:lpwstr>
      </vt:variant>
      <vt:variant>
        <vt:lpwstr/>
      </vt:variant>
      <vt:variant>
        <vt:i4>3014780</vt:i4>
      </vt:variant>
      <vt:variant>
        <vt:i4>72</vt:i4>
      </vt:variant>
      <vt:variant>
        <vt:i4>0</vt:i4>
      </vt:variant>
      <vt:variant>
        <vt:i4>5</vt:i4>
      </vt:variant>
      <vt:variant>
        <vt:lpwstr>http://www.dso.ufl.edu/drc/</vt:lpwstr>
      </vt:variant>
      <vt:variant>
        <vt:lpwstr/>
      </vt:variant>
      <vt:variant>
        <vt:i4>3014780</vt:i4>
      </vt:variant>
      <vt:variant>
        <vt:i4>69</vt:i4>
      </vt:variant>
      <vt:variant>
        <vt:i4>0</vt:i4>
      </vt:variant>
      <vt:variant>
        <vt:i4>5</vt:i4>
      </vt:variant>
      <vt:variant>
        <vt:lpwstr>http://www.dso.ufl.edu/drc/</vt:lpwstr>
      </vt:variant>
      <vt:variant>
        <vt:lpwstr/>
      </vt:variant>
      <vt:variant>
        <vt:i4>7864361</vt:i4>
      </vt:variant>
      <vt:variant>
        <vt:i4>66</vt:i4>
      </vt:variant>
      <vt:variant>
        <vt:i4>0</vt:i4>
      </vt:variant>
      <vt:variant>
        <vt:i4>5</vt:i4>
      </vt:variant>
      <vt:variant>
        <vt:lpwstr>http://lss.at.ufl.edu/</vt:lpwstr>
      </vt:variant>
      <vt:variant>
        <vt:lpwstr/>
      </vt:variant>
      <vt:variant>
        <vt:i4>7864361</vt:i4>
      </vt:variant>
      <vt:variant>
        <vt:i4>63</vt:i4>
      </vt:variant>
      <vt:variant>
        <vt:i4>0</vt:i4>
      </vt:variant>
      <vt:variant>
        <vt:i4>5</vt:i4>
      </vt:variant>
      <vt:variant>
        <vt:lpwstr>http://lss.at.ufl.edu/</vt:lpwstr>
      </vt:variant>
      <vt:variant>
        <vt:lpwstr/>
      </vt:variant>
      <vt:variant>
        <vt:i4>7864361</vt:i4>
      </vt:variant>
      <vt:variant>
        <vt:i4>60</vt:i4>
      </vt:variant>
      <vt:variant>
        <vt:i4>0</vt:i4>
      </vt:variant>
      <vt:variant>
        <vt:i4>5</vt:i4>
      </vt:variant>
      <vt:variant>
        <vt:lpwstr>http://lss.at.ufl.edu/</vt:lpwstr>
      </vt:variant>
      <vt:variant>
        <vt:lpwstr/>
      </vt:variant>
      <vt:variant>
        <vt:i4>7864361</vt:i4>
      </vt:variant>
      <vt:variant>
        <vt:i4>57</vt:i4>
      </vt:variant>
      <vt:variant>
        <vt:i4>0</vt:i4>
      </vt:variant>
      <vt:variant>
        <vt:i4>5</vt:i4>
      </vt:variant>
      <vt:variant>
        <vt:lpwstr>http://lss.at.ufl.edu/</vt:lpwstr>
      </vt:variant>
      <vt:variant>
        <vt:lpwstr/>
      </vt:variant>
      <vt:variant>
        <vt:i4>7864361</vt:i4>
      </vt:variant>
      <vt:variant>
        <vt:i4>54</vt:i4>
      </vt:variant>
      <vt:variant>
        <vt:i4>0</vt:i4>
      </vt:variant>
      <vt:variant>
        <vt:i4>5</vt:i4>
      </vt:variant>
      <vt:variant>
        <vt:lpwstr>http://lss.at.ufl.edu/</vt:lpwstr>
      </vt:variant>
      <vt:variant>
        <vt:lpwstr/>
      </vt:variant>
      <vt:variant>
        <vt:i4>7864361</vt:i4>
      </vt:variant>
      <vt:variant>
        <vt:i4>51</vt:i4>
      </vt:variant>
      <vt:variant>
        <vt:i4>0</vt:i4>
      </vt:variant>
      <vt:variant>
        <vt:i4>5</vt:i4>
      </vt:variant>
      <vt:variant>
        <vt:lpwstr>http://lss.at.ufl.edu/</vt:lpwstr>
      </vt:variant>
      <vt:variant>
        <vt:lpwstr/>
      </vt:variant>
      <vt:variant>
        <vt:i4>7864361</vt:i4>
      </vt:variant>
      <vt:variant>
        <vt:i4>48</vt:i4>
      </vt:variant>
      <vt:variant>
        <vt:i4>0</vt:i4>
      </vt:variant>
      <vt:variant>
        <vt:i4>5</vt:i4>
      </vt:variant>
      <vt:variant>
        <vt:lpwstr>http://lss.at.ufl.edu/</vt:lpwstr>
      </vt:variant>
      <vt:variant>
        <vt:lpwstr/>
      </vt:variant>
      <vt:variant>
        <vt:i4>7864361</vt:i4>
      </vt:variant>
      <vt:variant>
        <vt:i4>45</vt:i4>
      </vt:variant>
      <vt:variant>
        <vt:i4>0</vt:i4>
      </vt:variant>
      <vt:variant>
        <vt:i4>5</vt:i4>
      </vt:variant>
      <vt:variant>
        <vt:lpwstr>http://lss.at.ufl.edu/</vt:lpwstr>
      </vt:variant>
      <vt:variant>
        <vt:lpwstr/>
      </vt:variant>
      <vt:variant>
        <vt:i4>7864361</vt:i4>
      </vt:variant>
      <vt:variant>
        <vt:i4>42</vt:i4>
      </vt:variant>
      <vt:variant>
        <vt:i4>0</vt:i4>
      </vt:variant>
      <vt:variant>
        <vt:i4>5</vt:i4>
      </vt:variant>
      <vt:variant>
        <vt:lpwstr>http://lss.at.ufl.edu/</vt:lpwstr>
      </vt:variant>
      <vt:variant>
        <vt:lpwstr/>
      </vt:variant>
      <vt:variant>
        <vt:i4>6225933</vt:i4>
      </vt:variant>
      <vt:variant>
        <vt:i4>39</vt:i4>
      </vt:variant>
      <vt:variant>
        <vt:i4>0</vt:i4>
      </vt:variant>
      <vt:variant>
        <vt:i4>5</vt:i4>
      </vt:variant>
      <vt:variant>
        <vt:lpwstr>http://teach.ufl.edu/</vt:lpwstr>
      </vt:variant>
      <vt:variant>
        <vt:lpwstr/>
      </vt:variant>
      <vt:variant>
        <vt:i4>6225933</vt:i4>
      </vt:variant>
      <vt:variant>
        <vt:i4>36</vt:i4>
      </vt:variant>
      <vt:variant>
        <vt:i4>0</vt:i4>
      </vt:variant>
      <vt:variant>
        <vt:i4>5</vt:i4>
      </vt:variant>
      <vt:variant>
        <vt:lpwstr>http://teach.ufl.edu/</vt:lpwstr>
      </vt:variant>
      <vt:variant>
        <vt:lpwstr/>
      </vt:variant>
      <vt:variant>
        <vt:i4>6225933</vt:i4>
      </vt:variant>
      <vt:variant>
        <vt:i4>33</vt:i4>
      </vt:variant>
      <vt:variant>
        <vt:i4>0</vt:i4>
      </vt:variant>
      <vt:variant>
        <vt:i4>5</vt:i4>
      </vt:variant>
      <vt:variant>
        <vt:lpwstr>http://teach.ufl.edu/</vt:lpwstr>
      </vt:variant>
      <vt:variant>
        <vt:lpwstr/>
      </vt:variant>
      <vt:variant>
        <vt:i4>6225933</vt:i4>
      </vt:variant>
      <vt:variant>
        <vt:i4>30</vt:i4>
      </vt:variant>
      <vt:variant>
        <vt:i4>0</vt:i4>
      </vt:variant>
      <vt:variant>
        <vt:i4>5</vt:i4>
      </vt:variant>
      <vt:variant>
        <vt:lpwstr>http://teach.ufl.edu/</vt:lpwstr>
      </vt:variant>
      <vt:variant>
        <vt:lpwstr/>
      </vt:variant>
      <vt:variant>
        <vt:i4>6225933</vt:i4>
      </vt:variant>
      <vt:variant>
        <vt:i4>27</vt:i4>
      </vt:variant>
      <vt:variant>
        <vt:i4>0</vt:i4>
      </vt:variant>
      <vt:variant>
        <vt:i4>5</vt:i4>
      </vt:variant>
      <vt:variant>
        <vt:lpwstr>http://teach.ufl.edu/</vt:lpwstr>
      </vt:variant>
      <vt:variant>
        <vt:lpwstr/>
      </vt:variant>
      <vt:variant>
        <vt:i4>6225933</vt:i4>
      </vt:variant>
      <vt:variant>
        <vt:i4>24</vt:i4>
      </vt:variant>
      <vt:variant>
        <vt:i4>0</vt:i4>
      </vt:variant>
      <vt:variant>
        <vt:i4>5</vt:i4>
      </vt:variant>
      <vt:variant>
        <vt:lpwstr>http://teach.ufl.edu/</vt:lpwstr>
      </vt:variant>
      <vt:variant>
        <vt:lpwstr/>
      </vt:variant>
      <vt:variant>
        <vt:i4>6225933</vt:i4>
      </vt:variant>
      <vt:variant>
        <vt:i4>21</vt:i4>
      </vt:variant>
      <vt:variant>
        <vt:i4>0</vt:i4>
      </vt:variant>
      <vt:variant>
        <vt:i4>5</vt:i4>
      </vt:variant>
      <vt:variant>
        <vt:lpwstr>http://teach.ufl.edu/</vt:lpwstr>
      </vt:variant>
      <vt:variant>
        <vt:lpwstr/>
      </vt:variant>
      <vt:variant>
        <vt:i4>6225933</vt:i4>
      </vt:variant>
      <vt:variant>
        <vt:i4>18</vt:i4>
      </vt:variant>
      <vt:variant>
        <vt:i4>0</vt:i4>
      </vt:variant>
      <vt:variant>
        <vt:i4>5</vt:i4>
      </vt:variant>
      <vt:variant>
        <vt:lpwstr>http://teach.ufl.edu/</vt:lpwstr>
      </vt:variant>
      <vt:variant>
        <vt:lpwstr/>
      </vt:variant>
      <vt:variant>
        <vt:i4>6225933</vt:i4>
      </vt:variant>
      <vt:variant>
        <vt:i4>15</vt:i4>
      </vt:variant>
      <vt:variant>
        <vt:i4>0</vt:i4>
      </vt:variant>
      <vt:variant>
        <vt:i4>5</vt:i4>
      </vt:variant>
      <vt:variant>
        <vt:lpwstr>http://teach.ufl.edu/</vt:lpwstr>
      </vt:variant>
      <vt:variant>
        <vt:lpwstr/>
      </vt:variant>
      <vt:variant>
        <vt:i4>6225933</vt:i4>
      </vt:variant>
      <vt:variant>
        <vt:i4>12</vt:i4>
      </vt:variant>
      <vt:variant>
        <vt:i4>0</vt:i4>
      </vt:variant>
      <vt:variant>
        <vt:i4>5</vt:i4>
      </vt:variant>
      <vt:variant>
        <vt:lpwstr>http://teach.ufl.edu/</vt:lpwstr>
      </vt:variant>
      <vt:variant>
        <vt:lpwstr/>
      </vt:variant>
      <vt:variant>
        <vt:i4>6225933</vt:i4>
      </vt:variant>
      <vt:variant>
        <vt:i4>9</vt:i4>
      </vt:variant>
      <vt:variant>
        <vt:i4>0</vt:i4>
      </vt:variant>
      <vt:variant>
        <vt:i4>5</vt:i4>
      </vt:variant>
      <vt:variant>
        <vt:lpwstr>http://teach.ufl.edu/</vt:lpwstr>
      </vt:variant>
      <vt:variant>
        <vt:lpwstr/>
      </vt:variant>
      <vt:variant>
        <vt:i4>6225933</vt:i4>
      </vt:variant>
      <vt:variant>
        <vt:i4>6</vt:i4>
      </vt:variant>
      <vt:variant>
        <vt:i4>0</vt:i4>
      </vt:variant>
      <vt:variant>
        <vt:i4>5</vt:i4>
      </vt:variant>
      <vt:variant>
        <vt:lpwstr>http://teach.ufl.edu/</vt:lpwstr>
      </vt:variant>
      <vt:variant>
        <vt:lpwstr/>
      </vt:variant>
      <vt:variant>
        <vt:i4>6225933</vt:i4>
      </vt:variant>
      <vt:variant>
        <vt:i4>3</vt:i4>
      </vt:variant>
      <vt:variant>
        <vt:i4>0</vt:i4>
      </vt:variant>
      <vt:variant>
        <vt:i4>5</vt:i4>
      </vt:variant>
      <vt:variant>
        <vt:lpwstr>http://teach.ufl.edu/</vt:lpwstr>
      </vt:variant>
      <vt:variant>
        <vt:lpwstr/>
      </vt:variant>
      <vt:variant>
        <vt:i4>6225933</vt:i4>
      </vt:variant>
      <vt:variant>
        <vt:i4>0</vt:i4>
      </vt:variant>
      <vt:variant>
        <vt:i4>0</vt:i4>
      </vt:variant>
      <vt:variant>
        <vt:i4>5</vt:i4>
      </vt:variant>
      <vt:variant>
        <vt:lpwstr>http://teach.ufl.edu/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Smith,Jennifer Karen</dc:creator>
  <cp:keywords/>
  <cp:lastModifiedBy>Edward Schaefer</cp:lastModifiedBy>
  <cp:revision>29</cp:revision>
  <cp:lastPrinted>1900-01-01T05:00:00Z</cp:lastPrinted>
  <dcterms:created xsi:type="dcterms:W3CDTF">2021-02-23T02:18:00Z</dcterms:created>
  <dcterms:modified xsi:type="dcterms:W3CDTF">2021-02-23T10:34:00Z</dcterms:modified>
</cp:coreProperties>
</file>